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99" w:rsidRPr="00A96E3C" w:rsidRDefault="00FF6E99" w:rsidP="00FF6E99">
      <w:pPr>
        <w:jc w:val="center"/>
        <w:rPr>
          <w:rFonts w:ascii="Times New Roman" w:hAnsi="Times New Roman"/>
          <w:b/>
          <w:sz w:val="18"/>
          <w:szCs w:val="18"/>
          <w:u w:val="single"/>
        </w:rPr>
      </w:pPr>
    </w:p>
    <w:p w:rsidR="00FF6E99" w:rsidRPr="00A96E3C" w:rsidRDefault="00FF6E99" w:rsidP="00FF6E99">
      <w:pPr>
        <w:spacing w:line="160" w:lineRule="exact"/>
        <w:rPr>
          <w:rFonts w:ascii="Times New Roman" w:hAnsi="Times New Roman"/>
          <w:sz w:val="18"/>
          <w:szCs w:val="18"/>
        </w:rPr>
      </w:pPr>
    </w:p>
    <w:tbl>
      <w:tblPr>
        <w:tblStyle w:val="TableGrid"/>
        <w:tblW w:w="5414" w:type="pct"/>
        <w:tblLook w:val="04A0"/>
      </w:tblPr>
      <w:tblGrid>
        <w:gridCol w:w="589"/>
        <w:gridCol w:w="2310"/>
        <w:gridCol w:w="284"/>
        <w:gridCol w:w="7186"/>
      </w:tblGrid>
      <w:tr w:rsidR="00FF6E99" w:rsidRPr="00A96E3C" w:rsidTr="009A39B0">
        <w:tc>
          <w:tcPr>
            <w:tcW w:w="5000" w:type="pct"/>
            <w:gridSpan w:val="4"/>
            <w:tcBorders>
              <w:top w:val="single" w:sz="4" w:space="0" w:color="auto"/>
              <w:left w:val="single" w:sz="4" w:space="0" w:color="auto"/>
              <w:bottom w:val="nil"/>
              <w:right w:val="single" w:sz="4" w:space="0" w:color="auto"/>
            </w:tcBorders>
            <w:vAlign w:val="center"/>
            <w:hideMark/>
          </w:tcPr>
          <w:p w:rsidR="00FF6E99" w:rsidRPr="00A96E3C" w:rsidRDefault="00FF6E99">
            <w:pPr>
              <w:spacing w:before="120"/>
              <w:jc w:val="center"/>
              <w:rPr>
                <w:rFonts w:ascii="Times New Roman" w:hAnsi="Times New Roman"/>
                <w:sz w:val="24"/>
                <w:szCs w:val="24"/>
              </w:rPr>
            </w:pPr>
            <w:r w:rsidRPr="00A96E3C">
              <w:rPr>
                <w:rFonts w:ascii="Times New Roman" w:hAnsi="Times New Roman"/>
                <w:sz w:val="24"/>
                <w:szCs w:val="24"/>
              </w:rPr>
              <w:t>GOVERNMENT OF THE PEOPLES REPUBLIC OF BANGLADESH</w:t>
            </w:r>
          </w:p>
          <w:p w:rsidR="00FF6E99" w:rsidRPr="00A96E3C" w:rsidRDefault="005B73E8" w:rsidP="005B73E8">
            <w:pPr>
              <w:jc w:val="center"/>
              <w:rPr>
                <w:rFonts w:ascii="Times New Roman" w:hAnsi="Times New Roman"/>
                <w:sz w:val="24"/>
                <w:szCs w:val="24"/>
              </w:rPr>
            </w:pPr>
            <w:r w:rsidRPr="00A96E3C">
              <w:rPr>
                <w:rFonts w:ascii="Times New Roman" w:hAnsi="Times New Roman"/>
                <w:sz w:val="24"/>
                <w:szCs w:val="24"/>
              </w:rPr>
              <w:t xml:space="preserve">CONSULATE GENERAL </w:t>
            </w:r>
            <w:r w:rsidR="00FF6E99" w:rsidRPr="00A96E3C">
              <w:rPr>
                <w:rFonts w:ascii="Times New Roman" w:hAnsi="Times New Roman"/>
                <w:sz w:val="24"/>
                <w:szCs w:val="24"/>
              </w:rPr>
              <w:t xml:space="preserve">OF BANGLADESH, </w:t>
            </w:r>
            <w:r w:rsidRPr="00A96E3C">
              <w:rPr>
                <w:rFonts w:ascii="Times New Roman" w:hAnsi="Times New Roman"/>
                <w:sz w:val="24"/>
                <w:szCs w:val="24"/>
              </w:rPr>
              <w:t>JEDDAH,</w:t>
            </w:r>
            <w:r w:rsidR="00FF6E99" w:rsidRPr="00A96E3C">
              <w:rPr>
                <w:rFonts w:ascii="Times New Roman" w:hAnsi="Times New Roman"/>
                <w:sz w:val="24"/>
                <w:szCs w:val="24"/>
              </w:rPr>
              <w:t xml:space="preserve"> KSA</w:t>
            </w:r>
          </w:p>
        </w:tc>
      </w:tr>
      <w:tr w:rsidR="00FF6E99" w:rsidRPr="00A96E3C" w:rsidTr="009A39B0">
        <w:tc>
          <w:tcPr>
            <w:tcW w:w="5000" w:type="pct"/>
            <w:gridSpan w:val="4"/>
            <w:tcBorders>
              <w:top w:val="nil"/>
              <w:left w:val="single" w:sz="4" w:space="0" w:color="auto"/>
              <w:bottom w:val="single" w:sz="4" w:space="0" w:color="auto"/>
              <w:right w:val="single" w:sz="4" w:space="0" w:color="auto"/>
            </w:tcBorders>
            <w:vAlign w:val="center"/>
            <w:hideMark/>
          </w:tcPr>
          <w:p w:rsidR="00FF6E99" w:rsidRPr="00A96E3C" w:rsidRDefault="00FF6E99">
            <w:pPr>
              <w:spacing w:before="120" w:after="120"/>
              <w:jc w:val="center"/>
              <w:rPr>
                <w:rFonts w:ascii="Times New Roman" w:hAnsi="Times New Roman"/>
                <w:sz w:val="24"/>
                <w:szCs w:val="24"/>
              </w:rPr>
            </w:pPr>
            <w:r w:rsidRPr="00A96E3C">
              <w:rPr>
                <w:rFonts w:ascii="Times New Roman" w:hAnsi="Times New Roman"/>
                <w:b/>
                <w:sz w:val="24"/>
                <w:szCs w:val="24"/>
              </w:rPr>
              <w:t xml:space="preserve">Request for </w:t>
            </w:r>
            <w:r w:rsidR="00AE3C4E" w:rsidRPr="00A96E3C">
              <w:rPr>
                <w:rFonts w:ascii="Times New Roman" w:hAnsi="Times New Roman"/>
                <w:b/>
                <w:sz w:val="24"/>
                <w:szCs w:val="24"/>
              </w:rPr>
              <w:t xml:space="preserve">Expression </w:t>
            </w:r>
            <w:r w:rsidR="00624360" w:rsidRPr="00A96E3C">
              <w:rPr>
                <w:rFonts w:ascii="Times New Roman" w:hAnsi="Times New Roman"/>
                <w:b/>
                <w:sz w:val="24"/>
                <w:szCs w:val="24"/>
              </w:rPr>
              <w:t>of Interest (EO</w:t>
            </w:r>
            <w:r w:rsidRPr="00A96E3C">
              <w:rPr>
                <w:rFonts w:ascii="Times New Roman" w:hAnsi="Times New Roman"/>
                <w:b/>
                <w:sz w:val="24"/>
                <w:szCs w:val="24"/>
              </w:rPr>
              <w:t>I)</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jc w:val="center"/>
              <w:rPr>
                <w:rFonts w:ascii="Times New Roman" w:hAnsi="Times New Roman"/>
                <w:sz w:val="24"/>
                <w:szCs w:val="24"/>
              </w:rPr>
            </w:pPr>
            <w:r w:rsidRPr="00A96E3C">
              <w:rPr>
                <w:rFonts w:ascii="Times New Roman" w:hAnsi="Times New Roman"/>
                <w:sz w:val="24"/>
                <w:szCs w:val="24"/>
              </w:rPr>
              <w:t>1.</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Ministry / Division</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pPr>
              <w:rPr>
                <w:rFonts w:ascii="Times New Roman" w:hAnsi="Times New Roman"/>
                <w:sz w:val="24"/>
                <w:szCs w:val="24"/>
              </w:rPr>
            </w:pPr>
            <w:r w:rsidRPr="00A96E3C">
              <w:rPr>
                <w:rFonts w:ascii="Times New Roman" w:hAnsi="Times New Roman"/>
                <w:sz w:val="24"/>
                <w:szCs w:val="24"/>
              </w:rPr>
              <w:t>Ministry of  Foreign Affairs (MOFA)</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jc w:val="center"/>
              <w:rPr>
                <w:rFonts w:ascii="Times New Roman" w:hAnsi="Times New Roman"/>
                <w:sz w:val="24"/>
                <w:szCs w:val="24"/>
              </w:rPr>
            </w:pPr>
            <w:r w:rsidRPr="00A96E3C">
              <w:rPr>
                <w:rFonts w:ascii="Times New Roman" w:hAnsi="Times New Roman"/>
                <w:sz w:val="24"/>
                <w:szCs w:val="24"/>
              </w:rPr>
              <w:t>2.</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Agency</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5B73E8" w:rsidP="005B73E8">
            <w:pPr>
              <w:rPr>
                <w:rFonts w:ascii="Times New Roman" w:hAnsi="Times New Roman"/>
                <w:sz w:val="24"/>
                <w:szCs w:val="24"/>
              </w:rPr>
            </w:pPr>
            <w:r w:rsidRPr="00A96E3C">
              <w:rPr>
                <w:rFonts w:ascii="Times New Roman" w:hAnsi="Times New Roman"/>
                <w:sz w:val="24"/>
                <w:szCs w:val="24"/>
              </w:rPr>
              <w:t>Consulate General</w:t>
            </w:r>
            <w:r w:rsidR="00FF6E99" w:rsidRPr="00A96E3C">
              <w:rPr>
                <w:rFonts w:ascii="Times New Roman" w:hAnsi="Times New Roman"/>
                <w:sz w:val="24"/>
                <w:szCs w:val="24"/>
              </w:rPr>
              <w:t xml:space="preserve"> of the P</w:t>
            </w:r>
            <w:r w:rsidRPr="00A96E3C">
              <w:rPr>
                <w:rFonts w:ascii="Times New Roman" w:hAnsi="Times New Roman"/>
                <w:sz w:val="24"/>
                <w:szCs w:val="24"/>
              </w:rPr>
              <w:t>eople’s Republic of Bangladesh, Jeddah</w:t>
            </w:r>
            <w:r w:rsidR="00FF6E99" w:rsidRPr="00A96E3C">
              <w:rPr>
                <w:rFonts w:ascii="Times New Roman" w:hAnsi="Times New Roman"/>
                <w:sz w:val="24"/>
                <w:szCs w:val="24"/>
              </w:rPr>
              <w:t>, KSA.</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jc w:val="center"/>
              <w:rPr>
                <w:rFonts w:ascii="Times New Roman" w:hAnsi="Times New Roman"/>
                <w:sz w:val="24"/>
                <w:szCs w:val="24"/>
              </w:rPr>
            </w:pPr>
            <w:r w:rsidRPr="00A96E3C">
              <w:rPr>
                <w:rFonts w:ascii="Times New Roman" w:hAnsi="Times New Roman"/>
                <w:sz w:val="24"/>
                <w:szCs w:val="24"/>
              </w:rPr>
              <w:t>3.</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Procuring Entity Name</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5B73E8" w:rsidP="005B73E8">
            <w:pPr>
              <w:rPr>
                <w:rFonts w:ascii="Times New Roman" w:hAnsi="Times New Roman"/>
                <w:sz w:val="24"/>
                <w:szCs w:val="24"/>
              </w:rPr>
            </w:pPr>
            <w:r w:rsidRPr="00A96E3C">
              <w:rPr>
                <w:rFonts w:ascii="Times New Roman" w:hAnsi="Times New Roman"/>
                <w:sz w:val="24"/>
                <w:szCs w:val="24"/>
              </w:rPr>
              <w:t xml:space="preserve">Consulate General of the People’s Republic of Bangladesh, Jeddah, KSA. </w:t>
            </w:r>
          </w:p>
        </w:tc>
      </w:tr>
      <w:tr w:rsidR="00FF6E99" w:rsidRPr="00A96E3C" w:rsidTr="009A39B0">
        <w:trPr>
          <w:trHeight w:val="323"/>
        </w:trPr>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4833A9">
            <w:pPr>
              <w:jc w:val="center"/>
              <w:rPr>
                <w:rFonts w:ascii="Times New Roman" w:hAnsi="Times New Roman"/>
                <w:sz w:val="24"/>
                <w:szCs w:val="24"/>
              </w:rPr>
            </w:pPr>
            <w:r w:rsidRPr="00A96E3C">
              <w:rPr>
                <w:rFonts w:ascii="Times New Roman" w:hAnsi="Times New Roman"/>
                <w:sz w:val="24"/>
                <w:szCs w:val="24"/>
              </w:rPr>
              <w:t>4</w:t>
            </w:r>
            <w:r w:rsidR="00FF6E99" w:rsidRPr="00A96E3C">
              <w:rPr>
                <w:rFonts w:ascii="Times New Roman" w:hAnsi="Times New Roman"/>
                <w:sz w:val="24"/>
                <w:szCs w:val="24"/>
              </w:rPr>
              <w:t>.</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Expression of Interest for Selection of</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rsidP="00485CE6">
            <w:pPr>
              <w:widowControl w:val="0"/>
              <w:overflowPunct w:val="0"/>
              <w:autoSpaceDE w:val="0"/>
              <w:autoSpaceDN w:val="0"/>
              <w:adjustRightInd w:val="0"/>
              <w:spacing w:line="268" w:lineRule="auto"/>
              <w:ind w:right="120"/>
              <w:jc w:val="both"/>
              <w:rPr>
                <w:rFonts w:ascii="Times New Roman" w:hAnsi="Times New Roman"/>
                <w:sz w:val="24"/>
                <w:szCs w:val="24"/>
              </w:rPr>
            </w:pPr>
            <w:r w:rsidRPr="00A96E3C">
              <w:rPr>
                <w:rFonts w:ascii="Times New Roman" w:hAnsi="Times New Roman"/>
                <w:sz w:val="24"/>
                <w:szCs w:val="24"/>
              </w:rPr>
              <w:t>consulting firm for preparation of drawing</w:t>
            </w:r>
            <w:r w:rsidR="0062244F" w:rsidRPr="00A96E3C">
              <w:rPr>
                <w:rFonts w:ascii="Times New Roman" w:hAnsi="Times New Roman"/>
                <w:sz w:val="24"/>
                <w:szCs w:val="24"/>
              </w:rPr>
              <w:t>,</w:t>
            </w:r>
            <w:r w:rsidR="002B7403" w:rsidRPr="00A96E3C">
              <w:rPr>
                <w:rFonts w:ascii="Times New Roman" w:hAnsi="Times New Roman"/>
                <w:sz w:val="24"/>
                <w:szCs w:val="24"/>
              </w:rPr>
              <w:t xml:space="preserve"> design and supervision of</w:t>
            </w:r>
            <w:r w:rsidRPr="00A96E3C">
              <w:rPr>
                <w:rFonts w:ascii="Times New Roman" w:hAnsi="Times New Roman"/>
                <w:sz w:val="24"/>
                <w:szCs w:val="24"/>
              </w:rPr>
              <w:t xml:space="preserve"> construction work </w:t>
            </w:r>
            <w:r w:rsidR="002B7403" w:rsidRPr="00A96E3C">
              <w:rPr>
                <w:rFonts w:ascii="Times New Roman" w:hAnsi="Times New Roman"/>
                <w:sz w:val="24"/>
                <w:szCs w:val="24"/>
              </w:rPr>
              <w:t xml:space="preserve">for implementation </w:t>
            </w:r>
            <w:r w:rsidRPr="00A96E3C">
              <w:rPr>
                <w:rFonts w:ascii="Times New Roman" w:hAnsi="Times New Roman"/>
                <w:sz w:val="24"/>
                <w:szCs w:val="24"/>
              </w:rPr>
              <w:t>of</w:t>
            </w:r>
            <w:r w:rsidR="002B7403" w:rsidRPr="00A96E3C">
              <w:rPr>
                <w:rFonts w:ascii="Times New Roman" w:hAnsi="Times New Roman"/>
                <w:sz w:val="24"/>
                <w:szCs w:val="24"/>
              </w:rPr>
              <w:t xml:space="preserve"> the project titled</w:t>
            </w:r>
            <w:r w:rsidRPr="00A96E3C">
              <w:rPr>
                <w:rFonts w:ascii="Times New Roman" w:hAnsi="Times New Roman"/>
                <w:sz w:val="24"/>
                <w:szCs w:val="24"/>
              </w:rPr>
              <w:t xml:space="preserve"> </w:t>
            </w:r>
            <w:r w:rsidR="00353E74" w:rsidRPr="00A96E3C">
              <w:rPr>
                <w:rFonts w:ascii="Times New Roman" w:hAnsi="Times New Roman"/>
                <w:sz w:val="24"/>
                <w:szCs w:val="24"/>
              </w:rPr>
              <w:t>‘</w:t>
            </w:r>
            <w:r w:rsidRPr="00A96E3C">
              <w:rPr>
                <w:rFonts w:ascii="Times New Roman" w:hAnsi="Times New Roman"/>
                <w:sz w:val="24"/>
                <w:szCs w:val="24"/>
              </w:rPr>
              <w:t xml:space="preserve">Construction of Bangladesh </w:t>
            </w:r>
            <w:r w:rsidR="00517917" w:rsidRPr="00A96E3C">
              <w:rPr>
                <w:rFonts w:ascii="Times New Roman" w:hAnsi="Times New Roman"/>
                <w:sz w:val="24"/>
                <w:szCs w:val="24"/>
              </w:rPr>
              <w:t>Chancery Complex in Jeddah, Saudi Arabia</w:t>
            </w:r>
            <w:r w:rsidR="00353E74" w:rsidRPr="00A96E3C">
              <w:rPr>
                <w:rFonts w:ascii="Times New Roman" w:hAnsi="Times New Roman"/>
                <w:sz w:val="24"/>
                <w:szCs w:val="24"/>
              </w:rPr>
              <w:t>’</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4833A9">
            <w:pPr>
              <w:jc w:val="center"/>
              <w:rPr>
                <w:rFonts w:ascii="Times New Roman" w:hAnsi="Times New Roman"/>
                <w:sz w:val="24"/>
                <w:szCs w:val="24"/>
              </w:rPr>
            </w:pPr>
            <w:r w:rsidRPr="00A96E3C">
              <w:rPr>
                <w:rFonts w:ascii="Times New Roman" w:hAnsi="Times New Roman"/>
                <w:sz w:val="24"/>
                <w:szCs w:val="24"/>
              </w:rPr>
              <w:t>5</w:t>
            </w:r>
            <w:r w:rsidR="00FF6E99" w:rsidRPr="00A96E3C">
              <w:rPr>
                <w:rFonts w:ascii="Times New Roman" w:hAnsi="Times New Roman"/>
                <w:sz w:val="24"/>
                <w:szCs w:val="24"/>
              </w:rPr>
              <w:t>.</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Invitation Reference No.</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A96E3C" w:rsidP="00637368">
            <w:pPr>
              <w:rPr>
                <w:rFonts w:ascii="Times New Roman" w:hAnsi="Times New Roman"/>
                <w:sz w:val="24"/>
                <w:szCs w:val="24"/>
              </w:rPr>
            </w:pPr>
            <w:r w:rsidRPr="00A96E3C">
              <w:rPr>
                <w:rFonts w:ascii="Times New Roman" w:hAnsi="Times New Roman"/>
                <w:bCs/>
                <w:sz w:val="24"/>
                <w:szCs w:val="24"/>
                <w:lang w:val="en-GB"/>
              </w:rPr>
              <w:t>Memo No. 19.02.9662.100.18.003.17-782</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4833A9">
            <w:pPr>
              <w:jc w:val="center"/>
              <w:rPr>
                <w:rFonts w:ascii="Times New Roman" w:hAnsi="Times New Roman"/>
                <w:sz w:val="24"/>
                <w:szCs w:val="24"/>
              </w:rPr>
            </w:pPr>
            <w:r w:rsidRPr="00A96E3C">
              <w:rPr>
                <w:rFonts w:ascii="Times New Roman" w:hAnsi="Times New Roman"/>
                <w:sz w:val="24"/>
                <w:szCs w:val="24"/>
              </w:rPr>
              <w:t>6</w:t>
            </w:r>
            <w:r w:rsidR="00FF6E99" w:rsidRPr="00A96E3C">
              <w:rPr>
                <w:rFonts w:ascii="Times New Roman" w:hAnsi="Times New Roman"/>
                <w:sz w:val="24"/>
                <w:szCs w:val="24"/>
              </w:rPr>
              <w:t>.</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Date:</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A96E3C">
            <w:pPr>
              <w:rPr>
                <w:rFonts w:ascii="Times New Roman" w:hAnsi="Times New Roman"/>
                <w:sz w:val="24"/>
                <w:szCs w:val="24"/>
              </w:rPr>
            </w:pPr>
            <w:r w:rsidRPr="00A96E3C">
              <w:rPr>
                <w:rFonts w:ascii="Times New Roman" w:hAnsi="Times New Roman"/>
                <w:sz w:val="24"/>
                <w:szCs w:val="24"/>
              </w:rPr>
              <w:t>11 November 2020</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933234">
            <w:pPr>
              <w:jc w:val="center"/>
              <w:rPr>
                <w:rFonts w:ascii="Times New Roman" w:hAnsi="Times New Roman"/>
                <w:sz w:val="24"/>
                <w:szCs w:val="24"/>
              </w:rPr>
            </w:pPr>
            <w:r w:rsidRPr="00A96E3C">
              <w:rPr>
                <w:rFonts w:ascii="Times New Roman" w:hAnsi="Times New Roman"/>
                <w:sz w:val="24"/>
                <w:szCs w:val="24"/>
              </w:rPr>
              <w:t>7</w:t>
            </w:r>
            <w:r w:rsidR="00FF6E99" w:rsidRPr="00A96E3C">
              <w:rPr>
                <w:rFonts w:ascii="Times New Roman" w:hAnsi="Times New Roman"/>
                <w:sz w:val="24"/>
                <w:szCs w:val="24"/>
              </w:rPr>
              <w:t>.</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Procurement Method</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pPr>
              <w:rPr>
                <w:rFonts w:ascii="Times New Roman" w:hAnsi="Times New Roman"/>
                <w:sz w:val="24"/>
                <w:szCs w:val="24"/>
              </w:rPr>
            </w:pPr>
            <w:r w:rsidRPr="00A96E3C">
              <w:rPr>
                <w:rFonts w:ascii="Times New Roman" w:hAnsi="Times New Roman"/>
                <w:sz w:val="24"/>
                <w:szCs w:val="24"/>
              </w:rPr>
              <w:t>Quality and Cost Based Selection (QCBS)</w:t>
            </w:r>
            <w:r w:rsidR="002360F5" w:rsidRPr="00A96E3C">
              <w:rPr>
                <w:rFonts w:ascii="Times New Roman" w:hAnsi="Times New Roman"/>
                <w:sz w:val="24"/>
                <w:szCs w:val="24"/>
              </w:rPr>
              <w:t xml:space="preserve"> (International)</w:t>
            </w:r>
          </w:p>
        </w:tc>
      </w:tr>
      <w:tr w:rsidR="00FF6E99" w:rsidRPr="00A96E3C" w:rsidTr="009A39B0">
        <w:trPr>
          <w:trHeight w:val="62"/>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pPr>
              <w:rPr>
                <w:rFonts w:ascii="Times New Roman" w:hAnsi="Times New Roman"/>
                <w:sz w:val="24"/>
                <w:szCs w:val="24"/>
              </w:rPr>
            </w:pPr>
            <w:r w:rsidRPr="00A96E3C">
              <w:rPr>
                <w:rFonts w:ascii="Times New Roman" w:hAnsi="Times New Roman"/>
                <w:sz w:val="24"/>
                <w:szCs w:val="24"/>
              </w:rPr>
              <w:t>FUNDING  INFORMATION</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933234">
            <w:pPr>
              <w:jc w:val="center"/>
              <w:rPr>
                <w:rFonts w:ascii="Times New Roman" w:hAnsi="Times New Roman"/>
                <w:sz w:val="24"/>
                <w:szCs w:val="24"/>
              </w:rPr>
            </w:pPr>
            <w:r w:rsidRPr="00A96E3C">
              <w:rPr>
                <w:rFonts w:ascii="Times New Roman" w:hAnsi="Times New Roman"/>
                <w:sz w:val="24"/>
                <w:szCs w:val="24"/>
              </w:rPr>
              <w:t>8.</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Source of Funds</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2360F5">
            <w:pPr>
              <w:rPr>
                <w:rFonts w:ascii="Times New Roman" w:hAnsi="Times New Roman"/>
                <w:sz w:val="24"/>
                <w:szCs w:val="24"/>
              </w:rPr>
            </w:pPr>
            <w:r w:rsidRPr="00A96E3C">
              <w:rPr>
                <w:rFonts w:ascii="Times New Roman" w:hAnsi="Times New Roman"/>
                <w:sz w:val="24"/>
                <w:szCs w:val="24"/>
              </w:rPr>
              <w:t xml:space="preserve">Development Budget of </w:t>
            </w:r>
            <w:r w:rsidR="00FF6E99" w:rsidRPr="00A96E3C">
              <w:rPr>
                <w:rFonts w:ascii="Times New Roman" w:hAnsi="Times New Roman"/>
                <w:sz w:val="24"/>
                <w:szCs w:val="24"/>
              </w:rPr>
              <w:t>Government of Bangladesh (GOB)</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933234">
            <w:pPr>
              <w:jc w:val="center"/>
              <w:rPr>
                <w:rFonts w:ascii="Times New Roman" w:hAnsi="Times New Roman"/>
                <w:sz w:val="24"/>
                <w:szCs w:val="24"/>
              </w:rPr>
            </w:pPr>
            <w:r w:rsidRPr="00A96E3C">
              <w:rPr>
                <w:rFonts w:ascii="Times New Roman" w:hAnsi="Times New Roman"/>
                <w:sz w:val="24"/>
                <w:szCs w:val="24"/>
              </w:rPr>
              <w:t>9</w:t>
            </w:r>
            <w:r w:rsidR="00FF6E99" w:rsidRPr="00A96E3C">
              <w:rPr>
                <w:rFonts w:ascii="Times New Roman" w:hAnsi="Times New Roman"/>
                <w:sz w:val="24"/>
                <w:szCs w:val="24"/>
              </w:rPr>
              <w:t>.</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Development Partners</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pPr>
              <w:rPr>
                <w:rFonts w:ascii="Times New Roman" w:hAnsi="Times New Roman"/>
                <w:sz w:val="24"/>
                <w:szCs w:val="24"/>
              </w:rPr>
            </w:pPr>
            <w:r w:rsidRPr="00A96E3C">
              <w:rPr>
                <w:rFonts w:ascii="Times New Roman" w:hAnsi="Times New Roman"/>
                <w:sz w:val="24"/>
                <w:szCs w:val="24"/>
              </w:rPr>
              <w:t>None</w:t>
            </w:r>
          </w:p>
        </w:tc>
      </w:tr>
      <w:tr w:rsidR="00FF6E99" w:rsidRPr="00A96E3C" w:rsidTr="009A39B0">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pPr>
              <w:rPr>
                <w:rFonts w:ascii="Times New Roman" w:hAnsi="Times New Roman"/>
                <w:sz w:val="24"/>
                <w:szCs w:val="24"/>
              </w:rPr>
            </w:pPr>
            <w:r w:rsidRPr="00A96E3C">
              <w:rPr>
                <w:rFonts w:ascii="Times New Roman" w:hAnsi="Times New Roman"/>
                <w:sz w:val="24"/>
                <w:szCs w:val="24"/>
              </w:rPr>
              <w:t>PARTICULAR  INFORMATION</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rsidP="00933234">
            <w:pPr>
              <w:jc w:val="center"/>
              <w:rPr>
                <w:rFonts w:ascii="Times New Roman" w:hAnsi="Times New Roman"/>
                <w:sz w:val="24"/>
                <w:szCs w:val="24"/>
              </w:rPr>
            </w:pPr>
            <w:r w:rsidRPr="00A96E3C">
              <w:rPr>
                <w:rFonts w:ascii="Times New Roman" w:hAnsi="Times New Roman"/>
                <w:sz w:val="24"/>
                <w:szCs w:val="24"/>
              </w:rPr>
              <w:t>1</w:t>
            </w:r>
            <w:r w:rsidR="00933234" w:rsidRPr="00A96E3C">
              <w:rPr>
                <w:rFonts w:ascii="Times New Roman" w:hAnsi="Times New Roman"/>
                <w:sz w:val="24"/>
                <w:szCs w:val="24"/>
              </w:rPr>
              <w:t>0</w:t>
            </w:r>
            <w:r w:rsidRPr="00A96E3C">
              <w:rPr>
                <w:rFonts w:ascii="Times New Roman" w:hAnsi="Times New Roman"/>
                <w:sz w:val="24"/>
                <w:szCs w:val="24"/>
              </w:rPr>
              <w:t>.</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Project Code</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E99" w:rsidRPr="00A96E3C" w:rsidRDefault="0021745E">
            <w:pPr>
              <w:rPr>
                <w:rFonts w:ascii="Times New Roman" w:hAnsi="Times New Roman"/>
                <w:sz w:val="24"/>
                <w:szCs w:val="24"/>
              </w:rPr>
            </w:pPr>
            <w:r w:rsidRPr="00A96E3C">
              <w:rPr>
                <w:rFonts w:ascii="Times New Roman" w:hAnsi="Times New Roman"/>
                <w:sz w:val="24"/>
                <w:szCs w:val="24"/>
              </w:rPr>
              <w:t>22</w:t>
            </w:r>
            <w:r w:rsidR="00517917" w:rsidRPr="00A96E3C">
              <w:rPr>
                <w:rFonts w:ascii="Times New Roman" w:hAnsi="Times New Roman"/>
                <w:sz w:val="24"/>
                <w:szCs w:val="24"/>
              </w:rPr>
              <w:t>4296400</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933234">
            <w:pPr>
              <w:jc w:val="center"/>
              <w:rPr>
                <w:rFonts w:ascii="Times New Roman" w:hAnsi="Times New Roman"/>
                <w:sz w:val="24"/>
                <w:szCs w:val="24"/>
              </w:rPr>
            </w:pPr>
            <w:r w:rsidRPr="00A96E3C">
              <w:rPr>
                <w:rFonts w:ascii="Times New Roman" w:hAnsi="Times New Roman"/>
                <w:sz w:val="24"/>
                <w:szCs w:val="24"/>
              </w:rPr>
              <w:t>11</w:t>
            </w:r>
            <w:r w:rsidR="00FF6E99" w:rsidRPr="00A96E3C">
              <w:rPr>
                <w:rFonts w:ascii="Times New Roman" w:hAnsi="Times New Roman"/>
                <w:sz w:val="24"/>
                <w:szCs w:val="24"/>
              </w:rPr>
              <w:t>.</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Project Name</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rsidP="00517917">
            <w:pPr>
              <w:jc w:val="both"/>
              <w:rPr>
                <w:rFonts w:ascii="Times New Roman" w:hAnsi="Times New Roman"/>
                <w:sz w:val="24"/>
                <w:szCs w:val="24"/>
              </w:rPr>
            </w:pPr>
            <w:r w:rsidRPr="00A96E3C">
              <w:rPr>
                <w:rFonts w:ascii="Times New Roman" w:hAnsi="Times New Roman"/>
                <w:sz w:val="24"/>
                <w:szCs w:val="24"/>
              </w:rPr>
              <w:t xml:space="preserve">Construction of Bangladesh </w:t>
            </w:r>
            <w:r w:rsidR="00517917" w:rsidRPr="00A96E3C">
              <w:rPr>
                <w:rFonts w:ascii="Times New Roman" w:hAnsi="Times New Roman"/>
                <w:sz w:val="24"/>
                <w:szCs w:val="24"/>
              </w:rPr>
              <w:t>Chancery Complex in Jeddah, Saudi Arabia</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933234">
            <w:pPr>
              <w:jc w:val="center"/>
              <w:rPr>
                <w:rFonts w:ascii="Times New Roman" w:hAnsi="Times New Roman"/>
                <w:sz w:val="24"/>
                <w:szCs w:val="24"/>
              </w:rPr>
            </w:pPr>
            <w:r w:rsidRPr="00A96E3C">
              <w:rPr>
                <w:rFonts w:ascii="Times New Roman" w:hAnsi="Times New Roman"/>
                <w:sz w:val="24"/>
                <w:szCs w:val="24"/>
              </w:rPr>
              <w:t>12</w:t>
            </w:r>
            <w:r w:rsidR="00FF6E99" w:rsidRPr="00A96E3C">
              <w:rPr>
                <w:rFonts w:ascii="Times New Roman" w:hAnsi="Times New Roman"/>
                <w:sz w:val="24"/>
                <w:szCs w:val="24"/>
              </w:rPr>
              <w:t>.</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EOI Closing Date and Time</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A96E3C">
            <w:pPr>
              <w:rPr>
                <w:rFonts w:ascii="Times New Roman" w:hAnsi="Times New Roman"/>
                <w:sz w:val="24"/>
                <w:szCs w:val="24"/>
              </w:rPr>
            </w:pPr>
            <w:r w:rsidRPr="00A96E3C">
              <w:rPr>
                <w:rFonts w:ascii="Times New Roman" w:hAnsi="Times New Roman"/>
                <w:sz w:val="24"/>
                <w:szCs w:val="24"/>
              </w:rPr>
              <w:t>09 December 2020, 11:00 hrs</w:t>
            </w:r>
          </w:p>
        </w:tc>
      </w:tr>
      <w:tr w:rsidR="00FF6E99" w:rsidRPr="00A96E3C" w:rsidTr="009A39B0">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933234">
            <w:pPr>
              <w:jc w:val="center"/>
              <w:rPr>
                <w:rFonts w:ascii="Times New Roman" w:hAnsi="Times New Roman"/>
                <w:sz w:val="24"/>
                <w:szCs w:val="24"/>
              </w:rPr>
            </w:pPr>
            <w:r w:rsidRPr="00A96E3C">
              <w:rPr>
                <w:rFonts w:ascii="Times New Roman" w:hAnsi="Times New Roman"/>
                <w:sz w:val="24"/>
                <w:szCs w:val="24"/>
              </w:rPr>
              <w:t>13</w:t>
            </w:r>
            <w:r w:rsidR="00FF6E99" w:rsidRPr="00A96E3C">
              <w:rPr>
                <w:rFonts w:ascii="Times New Roman" w:hAnsi="Times New Roman"/>
                <w:sz w:val="24"/>
                <w:szCs w:val="24"/>
              </w:rPr>
              <w:t>.</w:t>
            </w:r>
          </w:p>
        </w:tc>
        <w:tc>
          <w:tcPr>
            <w:tcW w:w="12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EOI Opening Date and Time</w:t>
            </w:r>
          </w:p>
        </w:tc>
        <w:tc>
          <w:tcPr>
            <w:tcW w:w="34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A96E3C">
            <w:pPr>
              <w:rPr>
                <w:rFonts w:ascii="Times New Roman" w:hAnsi="Times New Roman"/>
                <w:sz w:val="24"/>
                <w:szCs w:val="24"/>
              </w:rPr>
            </w:pPr>
            <w:r w:rsidRPr="00A96E3C">
              <w:rPr>
                <w:rFonts w:ascii="Times New Roman" w:hAnsi="Times New Roman"/>
                <w:sz w:val="24"/>
                <w:szCs w:val="24"/>
              </w:rPr>
              <w:t>09 December 2020, 11:10 hrs</w:t>
            </w:r>
          </w:p>
        </w:tc>
      </w:tr>
      <w:tr w:rsidR="00FF6E99" w:rsidRPr="00A96E3C" w:rsidTr="009A39B0">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pPr>
              <w:rPr>
                <w:rFonts w:ascii="Times New Roman" w:hAnsi="Times New Roman"/>
                <w:sz w:val="24"/>
                <w:szCs w:val="24"/>
              </w:rPr>
            </w:pPr>
            <w:r w:rsidRPr="00A96E3C">
              <w:rPr>
                <w:rFonts w:ascii="Times New Roman" w:hAnsi="Times New Roman"/>
                <w:sz w:val="24"/>
                <w:szCs w:val="24"/>
              </w:rPr>
              <w:t>INFORMATION FOR TENDERER</w:t>
            </w:r>
          </w:p>
        </w:tc>
      </w:tr>
      <w:tr w:rsidR="00FF6E99" w:rsidRPr="00A96E3C" w:rsidTr="000B7549">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rsidP="00516DF2">
            <w:pPr>
              <w:jc w:val="center"/>
              <w:rPr>
                <w:rFonts w:ascii="Times New Roman" w:hAnsi="Times New Roman"/>
                <w:sz w:val="24"/>
                <w:szCs w:val="24"/>
              </w:rPr>
            </w:pPr>
            <w:r w:rsidRPr="00A96E3C">
              <w:rPr>
                <w:rFonts w:ascii="Times New Roman" w:hAnsi="Times New Roman"/>
                <w:sz w:val="24"/>
                <w:szCs w:val="24"/>
              </w:rPr>
              <w:t>1</w:t>
            </w:r>
            <w:r w:rsidR="00516DF2" w:rsidRPr="00A96E3C">
              <w:rPr>
                <w:rFonts w:ascii="Times New Roman" w:hAnsi="Times New Roman"/>
                <w:sz w:val="24"/>
                <w:szCs w:val="24"/>
              </w:rPr>
              <w:t>4</w:t>
            </w:r>
            <w:r w:rsidRPr="00A96E3C">
              <w:rPr>
                <w:rFonts w:ascii="Times New Roman" w:hAnsi="Times New Roman"/>
                <w:sz w:val="24"/>
                <w:szCs w:val="24"/>
              </w:rPr>
              <w:t>.</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Brief description of the assignment</w:t>
            </w:r>
          </w:p>
        </w:tc>
        <w:tc>
          <w:tcPr>
            <w:tcW w:w="3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953CB4">
            <w:pPr>
              <w:jc w:val="both"/>
              <w:rPr>
                <w:rFonts w:ascii="Times New Roman" w:hAnsi="Times New Roman"/>
                <w:sz w:val="24"/>
                <w:szCs w:val="24"/>
              </w:rPr>
            </w:pPr>
            <w:r>
              <w:rPr>
                <w:rFonts w:ascii="Times New Roman" w:hAnsi="Times New Roman"/>
                <w:sz w:val="24"/>
                <w:szCs w:val="24"/>
              </w:rPr>
              <w:t>(a) T</w:t>
            </w:r>
            <w:r w:rsidR="00FF6E99" w:rsidRPr="00A96E3C">
              <w:rPr>
                <w:rFonts w:ascii="Times New Roman" w:hAnsi="Times New Roman"/>
                <w:sz w:val="24"/>
                <w:szCs w:val="24"/>
              </w:rPr>
              <w:t>o prepare complete drawing</w:t>
            </w:r>
            <w:r w:rsidR="00485CE6" w:rsidRPr="00A96E3C">
              <w:rPr>
                <w:rFonts w:ascii="Times New Roman" w:hAnsi="Times New Roman"/>
                <w:sz w:val="24"/>
                <w:szCs w:val="24"/>
              </w:rPr>
              <w:t>,</w:t>
            </w:r>
            <w:r w:rsidR="00FF6E99" w:rsidRPr="00A96E3C">
              <w:rPr>
                <w:rFonts w:ascii="Times New Roman" w:hAnsi="Times New Roman"/>
                <w:sz w:val="24"/>
                <w:szCs w:val="24"/>
              </w:rPr>
              <w:t xml:space="preserve"> design </w:t>
            </w:r>
            <w:r w:rsidR="009A39B0" w:rsidRPr="00A96E3C">
              <w:rPr>
                <w:rFonts w:ascii="Times New Roman" w:hAnsi="Times New Roman"/>
                <w:sz w:val="24"/>
                <w:szCs w:val="24"/>
              </w:rPr>
              <w:t xml:space="preserve">of the </w:t>
            </w:r>
            <w:r w:rsidR="00517917" w:rsidRPr="00A96E3C">
              <w:rPr>
                <w:rFonts w:ascii="Times New Roman" w:hAnsi="Times New Roman"/>
                <w:sz w:val="24"/>
                <w:szCs w:val="24"/>
              </w:rPr>
              <w:t xml:space="preserve">Chancery Complex </w:t>
            </w:r>
            <w:r w:rsidR="00B978D6" w:rsidRPr="00A96E3C">
              <w:rPr>
                <w:rFonts w:ascii="Times New Roman" w:hAnsi="Times New Roman"/>
                <w:sz w:val="24"/>
                <w:szCs w:val="24"/>
              </w:rPr>
              <w:t xml:space="preserve">along with </w:t>
            </w:r>
            <w:r w:rsidR="00FF6E99" w:rsidRPr="00A96E3C">
              <w:rPr>
                <w:rFonts w:ascii="Times New Roman" w:hAnsi="Times New Roman"/>
                <w:sz w:val="24"/>
                <w:szCs w:val="24"/>
              </w:rPr>
              <w:t>approval of ADA</w:t>
            </w:r>
          </w:p>
          <w:p w:rsidR="00FF6E99" w:rsidRPr="00A96E3C" w:rsidRDefault="001A5791">
            <w:pPr>
              <w:jc w:val="both"/>
              <w:rPr>
                <w:rFonts w:ascii="Times New Roman" w:hAnsi="Times New Roman"/>
                <w:sz w:val="24"/>
                <w:szCs w:val="24"/>
              </w:rPr>
            </w:pPr>
            <w:r w:rsidRPr="00A96E3C">
              <w:rPr>
                <w:rFonts w:ascii="Times New Roman" w:hAnsi="Times New Roman"/>
                <w:sz w:val="24"/>
                <w:szCs w:val="24"/>
              </w:rPr>
              <w:t>(</w:t>
            </w:r>
            <w:r w:rsidR="00217000" w:rsidRPr="00A96E3C">
              <w:rPr>
                <w:rFonts w:ascii="Times New Roman" w:hAnsi="Times New Roman"/>
                <w:sz w:val="24"/>
                <w:szCs w:val="24"/>
              </w:rPr>
              <w:t>b</w:t>
            </w:r>
            <w:r w:rsidRPr="00A96E3C">
              <w:rPr>
                <w:rFonts w:ascii="Times New Roman" w:hAnsi="Times New Roman"/>
                <w:sz w:val="24"/>
                <w:szCs w:val="24"/>
              </w:rPr>
              <w:t>)</w:t>
            </w:r>
            <w:r w:rsidR="00FF6E99" w:rsidRPr="00A96E3C">
              <w:rPr>
                <w:rFonts w:ascii="Times New Roman" w:hAnsi="Times New Roman"/>
                <w:sz w:val="24"/>
                <w:szCs w:val="24"/>
              </w:rPr>
              <w:t xml:space="preserve"> </w:t>
            </w:r>
            <w:r w:rsidR="00953CB4">
              <w:rPr>
                <w:rFonts w:ascii="Times New Roman" w:hAnsi="Times New Roman"/>
                <w:sz w:val="24"/>
                <w:szCs w:val="24"/>
              </w:rPr>
              <w:t>T</w:t>
            </w:r>
            <w:r w:rsidRPr="00A96E3C">
              <w:rPr>
                <w:rFonts w:ascii="Times New Roman" w:hAnsi="Times New Roman"/>
                <w:sz w:val="24"/>
                <w:szCs w:val="24"/>
              </w:rPr>
              <w:t xml:space="preserve">o prepare </w:t>
            </w:r>
            <w:r w:rsidR="00FF6E99" w:rsidRPr="00A96E3C">
              <w:rPr>
                <w:rFonts w:ascii="Times New Roman" w:hAnsi="Times New Roman"/>
                <w:sz w:val="24"/>
                <w:szCs w:val="24"/>
              </w:rPr>
              <w:t>all Bill o</w:t>
            </w:r>
            <w:r w:rsidR="00517917" w:rsidRPr="00A96E3C">
              <w:rPr>
                <w:rFonts w:ascii="Times New Roman" w:hAnsi="Times New Roman"/>
                <w:sz w:val="24"/>
                <w:szCs w:val="24"/>
              </w:rPr>
              <w:t xml:space="preserve">f Quantities </w:t>
            </w:r>
            <w:r w:rsidR="002B7403" w:rsidRPr="00A96E3C">
              <w:rPr>
                <w:rFonts w:ascii="Times New Roman" w:hAnsi="Times New Roman"/>
                <w:sz w:val="24"/>
                <w:szCs w:val="24"/>
              </w:rPr>
              <w:t xml:space="preserve">(BOQ) </w:t>
            </w:r>
            <w:r w:rsidR="00517917" w:rsidRPr="00A96E3C">
              <w:rPr>
                <w:rFonts w:ascii="Times New Roman" w:hAnsi="Times New Roman"/>
                <w:sz w:val="24"/>
                <w:szCs w:val="24"/>
              </w:rPr>
              <w:t>&amp; Tender Documents</w:t>
            </w:r>
          </w:p>
          <w:p w:rsidR="00FF6E99" w:rsidRPr="00A96E3C" w:rsidRDefault="00217000">
            <w:pPr>
              <w:jc w:val="both"/>
              <w:rPr>
                <w:rFonts w:ascii="Times New Roman" w:hAnsi="Times New Roman"/>
                <w:sz w:val="24"/>
                <w:szCs w:val="24"/>
              </w:rPr>
            </w:pPr>
            <w:r w:rsidRPr="00A96E3C">
              <w:rPr>
                <w:rFonts w:ascii="Times New Roman" w:hAnsi="Times New Roman"/>
                <w:sz w:val="24"/>
                <w:szCs w:val="24"/>
              </w:rPr>
              <w:t>(c</w:t>
            </w:r>
            <w:r w:rsidR="005B73E8" w:rsidRPr="00A96E3C">
              <w:rPr>
                <w:rFonts w:ascii="Times New Roman" w:hAnsi="Times New Roman"/>
                <w:sz w:val="24"/>
                <w:szCs w:val="24"/>
              </w:rPr>
              <w:t xml:space="preserve">) Supervision of </w:t>
            </w:r>
            <w:r w:rsidR="00FF6E99" w:rsidRPr="00A96E3C">
              <w:rPr>
                <w:rFonts w:ascii="Times New Roman" w:hAnsi="Times New Roman"/>
                <w:sz w:val="24"/>
                <w:szCs w:val="24"/>
              </w:rPr>
              <w:t>construction work to implement in accordance with the contract documents.</w:t>
            </w:r>
          </w:p>
          <w:p w:rsidR="00FF6E99" w:rsidRPr="00A96E3C" w:rsidRDefault="00217000">
            <w:pPr>
              <w:jc w:val="both"/>
              <w:rPr>
                <w:rFonts w:ascii="Times New Roman" w:hAnsi="Times New Roman"/>
                <w:sz w:val="24"/>
                <w:szCs w:val="24"/>
              </w:rPr>
            </w:pPr>
            <w:r w:rsidRPr="00A96E3C">
              <w:rPr>
                <w:rFonts w:ascii="Times New Roman" w:hAnsi="Times New Roman"/>
                <w:sz w:val="24"/>
                <w:szCs w:val="24"/>
              </w:rPr>
              <w:t>(d</w:t>
            </w:r>
            <w:r w:rsidR="00FF6E99" w:rsidRPr="00A96E3C">
              <w:rPr>
                <w:rFonts w:ascii="Times New Roman" w:hAnsi="Times New Roman"/>
                <w:sz w:val="24"/>
                <w:szCs w:val="24"/>
              </w:rPr>
              <w:t>) Issuance of necessary instructions to the contractor to implement</w:t>
            </w:r>
            <w:r w:rsidR="00DB3AC6" w:rsidRPr="00A96E3C">
              <w:rPr>
                <w:rFonts w:ascii="Times New Roman" w:hAnsi="Times New Roman"/>
                <w:sz w:val="24"/>
                <w:szCs w:val="24"/>
              </w:rPr>
              <w:t xml:space="preserve"> </w:t>
            </w:r>
            <w:r w:rsidR="00FF6E99" w:rsidRPr="00A96E3C">
              <w:rPr>
                <w:rFonts w:ascii="Times New Roman" w:hAnsi="Times New Roman"/>
                <w:sz w:val="24"/>
                <w:szCs w:val="24"/>
              </w:rPr>
              <w:t>the construction work.</w:t>
            </w:r>
          </w:p>
        </w:tc>
      </w:tr>
      <w:tr w:rsidR="00FF6E99" w:rsidRPr="00A96E3C" w:rsidTr="005B73E8">
        <w:trPr>
          <w:trHeight w:val="1754"/>
        </w:trPr>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516DF2">
            <w:pPr>
              <w:jc w:val="center"/>
              <w:rPr>
                <w:rFonts w:ascii="Times New Roman" w:hAnsi="Times New Roman"/>
                <w:sz w:val="24"/>
                <w:szCs w:val="24"/>
              </w:rPr>
            </w:pPr>
            <w:r w:rsidRPr="00A96E3C">
              <w:rPr>
                <w:rFonts w:ascii="Times New Roman" w:hAnsi="Times New Roman"/>
                <w:sz w:val="24"/>
                <w:szCs w:val="24"/>
              </w:rPr>
              <w:t>15</w:t>
            </w:r>
            <w:r w:rsidR="00FF6E99" w:rsidRPr="00A96E3C">
              <w:rPr>
                <w:rFonts w:ascii="Times New Roman" w:hAnsi="Times New Roman"/>
                <w:sz w:val="24"/>
                <w:szCs w:val="24"/>
              </w:rPr>
              <w:t>.</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rsidP="0062244F">
            <w:pPr>
              <w:rPr>
                <w:rFonts w:ascii="Times New Roman" w:hAnsi="Times New Roman"/>
                <w:sz w:val="24"/>
                <w:szCs w:val="24"/>
              </w:rPr>
            </w:pPr>
            <w:r w:rsidRPr="00A96E3C">
              <w:rPr>
                <w:rFonts w:ascii="Times New Roman" w:hAnsi="Times New Roman"/>
                <w:sz w:val="24"/>
                <w:szCs w:val="24"/>
              </w:rPr>
              <w:t xml:space="preserve">Brief description of the </w:t>
            </w:r>
            <w:r w:rsidR="0062244F" w:rsidRPr="00A96E3C">
              <w:rPr>
                <w:rFonts w:ascii="Times New Roman" w:hAnsi="Times New Roman"/>
                <w:sz w:val="24"/>
                <w:szCs w:val="24"/>
              </w:rPr>
              <w:t xml:space="preserve">Chancery Complex </w:t>
            </w:r>
          </w:p>
        </w:tc>
        <w:tc>
          <w:tcPr>
            <w:tcW w:w="3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4143F3">
            <w:pPr>
              <w:jc w:val="both"/>
              <w:rPr>
                <w:rFonts w:ascii="Times New Roman" w:hAnsi="Times New Roman"/>
                <w:sz w:val="24"/>
                <w:szCs w:val="24"/>
              </w:rPr>
            </w:pPr>
            <w:r w:rsidRPr="00A96E3C">
              <w:rPr>
                <w:rFonts w:ascii="Times New Roman" w:hAnsi="Times New Roman"/>
                <w:sz w:val="24"/>
                <w:szCs w:val="24"/>
              </w:rPr>
              <w:t xml:space="preserve">(a) </w:t>
            </w:r>
            <w:r w:rsidR="00517917" w:rsidRPr="00A96E3C">
              <w:rPr>
                <w:rFonts w:ascii="Times New Roman" w:hAnsi="Times New Roman"/>
                <w:sz w:val="24"/>
                <w:szCs w:val="24"/>
              </w:rPr>
              <w:t>Chancery Building</w:t>
            </w:r>
            <w:r w:rsidR="00FF6E99" w:rsidRPr="00A96E3C">
              <w:rPr>
                <w:rFonts w:ascii="Times New Roman" w:hAnsi="Times New Roman"/>
                <w:sz w:val="24"/>
                <w:szCs w:val="24"/>
              </w:rPr>
              <w:t xml:space="preserve">: </w:t>
            </w:r>
            <w:r w:rsidR="00517917" w:rsidRPr="00A96E3C">
              <w:rPr>
                <w:rFonts w:ascii="Times New Roman" w:hAnsi="Times New Roman"/>
                <w:sz w:val="24"/>
                <w:szCs w:val="24"/>
              </w:rPr>
              <w:t>6354</w:t>
            </w:r>
            <w:r w:rsidRPr="00A96E3C">
              <w:rPr>
                <w:rFonts w:ascii="Times New Roman" w:hAnsi="Times New Roman"/>
                <w:sz w:val="24"/>
                <w:szCs w:val="24"/>
              </w:rPr>
              <w:t xml:space="preserve"> sq. m</w:t>
            </w:r>
          </w:p>
          <w:p w:rsidR="00517917" w:rsidRPr="00A96E3C" w:rsidRDefault="004143F3">
            <w:pPr>
              <w:jc w:val="both"/>
              <w:rPr>
                <w:rFonts w:ascii="Times New Roman" w:hAnsi="Times New Roman"/>
                <w:sz w:val="24"/>
                <w:szCs w:val="24"/>
              </w:rPr>
            </w:pPr>
            <w:r w:rsidRPr="00A96E3C">
              <w:rPr>
                <w:rFonts w:ascii="Times New Roman" w:hAnsi="Times New Roman"/>
                <w:sz w:val="24"/>
                <w:szCs w:val="24"/>
              </w:rPr>
              <w:t xml:space="preserve">(b) </w:t>
            </w:r>
            <w:r w:rsidR="00517917" w:rsidRPr="00A96E3C">
              <w:rPr>
                <w:rFonts w:ascii="Times New Roman" w:hAnsi="Times New Roman"/>
                <w:sz w:val="24"/>
                <w:szCs w:val="24"/>
              </w:rPr>
              <w:t>Officers</w:t>
            </w:r>
            <w:r w:rsidR="005B73E8" w:rsidRPr="00A96E3C">
              <w:rPr>
                <w:rFonts w:ascii="Times New Roman" w:hAnsi="Times New Roman"/>
                <w:sz w:val="24"/>
                <w:szCs w:val="24"/>
              </w:rPr>
              <w:t>’</w:t>
            </w:r>
            <w:r w:rsidRPr="00A96E3C">
              <w:rPr>
                <w:rFonts w:ascii="Times New Roman" w:hAnsi="Times New Roman"/>
                <w:sz w:val="24"/>
                <w:szCs w:val="24"/>
              </w:rPr>
              <w:t xml:space="preserve"> Quarter: 6060 sq. m </w:t>
            </w:r>
          </w:p>
          <w:p w:rsidR="00517917" w:rsidRPr="00A96E3C" w:rsidRDefault="004143F3">
            <w:pPr>
              <w:jc w:val="both"/>
              <w:rPr>
                <w:rFonts w:ascii="Times New Roman" w:hAnsi="Times New Roman"/>
                <w:sz w:val="24"/>
                <w:szCs w:val="24"/>
              </w:rPr>
            </w:pPr>
            <w:r w:rsidRPr="00A96E3C">
              <w:rPr>
                <w:rFonts w:ascii="Times New Roman" w:hAnsi="Times New Roman"/>
                <w:sz w:val="24"/>
                <w:szCs w:val="24"/>
              </w:rPr>
              <w:t xml:space="preserve">(c) Staff Quarter: 6300 sq. m </w:t>
            </w:r>
          </w:p>
          <w:p w:rsidR="00517917" w:rsidRPr="00A96E3C" w:rsidRDefault="004143F3">
            <w:pPr>
              <w:jc w:val="both"/>
              <w:rPr>
                <w:rFonts w:ascii="Times New Roman" w:hAnsi="Times New Roman"/>
                <w:sz w:val="24"/>
                <w:szCs w:val="24"/>
              </w:rPr>
            </w:pPr>
            <w:r w:rsidRPr="00A96E3C">
              <w:rPr>
                <w:rFonts w:ascii="Times New Roman" w:hAnsi="Times New Roman"/>
                <w:sz w:val="24"/>
                <w:szCs w:val="24"/>
              </w:rPr>
              <w:t xml:space="preserve">(d) </w:t>
            </w:r>
            <w:r w:rsidR="00517917" w:rsidRPr="00A96E3C">
              <w:rPr>
                <w:rFonts w:ascii="Times New Roman" w:hAnsi="Times New Roman"/>
                <w:sz w:val="24"/>
                <w:szCs w:val="24"/>
              </w:rPr>
              <w:t>Ancillary Works (Internal road, boun</w:t>
            </w:r>
            <w:r w:rsidRPr="00A96E3C">
              <w:rPr>
                <w:rFonts w:ascii="Times New Roman" w:hAnsi="Times New Roman"/>
                <w:sz w:val="24"/>
                <w:szCs w:val="24"/>
              </w:rPr>
              <w:t>dary wall, etc.): 590 sq. m</w:t>
            </w:r>
          </w:p>
          <w:p w:rsidR="00517917" w:rsidRPr="00A96E3C" w:rsidRDefault="004143F3">
            <w:pPr>
              <w:jc w:val="both"/>
              <w:rPr>
                <w:rFonts w:ascii="Times New Roman" w:hAnsi="Times New Roman"/>
                <w:sz w:val="24"/>
                <w:szCs w:val="24"/>
              </w:rPr>
            </w:pPr>
            <w:r w:rsidRPr="00A96E3C">
              <w:rPr>
                <w:rFonts w:ascii="Times New Roman" w:hAnsi="Times New Roman"/>
                <w:sz w:val="24"/>
                <w:szCs w:val="24"/>
              </w:rPr>
              <w:t xml:space="preserve">(e) </w:t>
            </w:r>
            <w:r w:rsidR="00517917" w:rsidRPr="00A96E3C">
              <w:rPr>
                <w:rFonts w:ascii="Times New Roman" w:hAnsi="Times New Roman"/>
                <w:sz w:val="24"/>
                <w:szCs w:val="24"/>
              </w:rPr>
              <w:t>To</w:t>
            </w:r>
            <w:r w:rsidRPr="00A96E3C">
              <w:rPr>
                <w:rFonts w:ascii="Times New Roman" w:hAnsi="Times New Roman"/>
                <w:sz w:val="24"/>
                <w:szCs w:val="24"/>
              </w:rPr>
              <w:t>tal Land area: 10,293 sq. m</w:t>
            </w:r>
          </w:p>
          <w:p w:rsidR="00BF33CC" w:rsidRPr="00A96E3C" w:rsidRDefault="00BF33CC">
            <w:pPr>
              <w:jc w:val="both"/>
              <w:rPr>
                <w:rFonts w:ascii="Times New Roman" w:hAnsi="Times New Roman"/>
                <w:sz w:val="24"/>
                <w:szCs w:val="24"/>
              </w:rPr>
            </w:pPr>
            <w:r w:rsidRPr="00A96E3C">
              <w:rPr>
                <w:rFonts w:ascii="Times New Roman" w:hAnsi="Times New Roman"/>
                <w:sz w:val="24"/>
                <w:szCs w:val="24"/>
              </w:rPr>
              <w:t xml:space="preserve">(f) Landscaping </w:t>
            </w:r>
          </w:p>
          <w:p w:rsidR="00FF6E99" w:rsidRPr="00A96E3C" w:rsidRDefault="00BF33CC" w:rsidP="005B73E8">
            <w:pPr>
              <w:jc w:val="both"/>
              <w:rPr>
                <w:rFonts w:ascii="Times New Roman" w:hAnsi="Times New Roman"/>
                <w:sz w:val="24"/>
                <w:szCs w:val="24"/>
              </w:rPr>
            </w:pPr>
            <w:r w:rsidRPr="00A96E3C">
              <w:rPr>
                <w:rFonts w:ascii="Times New Roman" w:hAnsi="Times New Roman"/>
                <w:sz w:val="24"/>
                <w:szCs w:val="24"/>
              </w:rPr>
              <w:t>(g</w:t>
            </w:r>
            <w:r w:rsidR="004143F3" w:rsidRPr="00A96E3C">
              <w:rPr>
                <w:rFonts w:ascii="Times New Roman" w:hAnsi="Times New Roman"/>
                <w:sz w:val="24"/>
                <w:szCs w:val="24"/>
              </w:rPr>
              <w:t>) Number of story</w:t>
            </w:r>
            <w:r w:rsidR="00C708D1" w:rsidRPr="00A96E3C">
              <w:rPr>
                <w:rFonts w:ascii="Times New Roman" w:hAnsi="Times New Roman"/>
                <w:sz w:val="24"/>
                <w:szCs w:val="24"/>
              </w:rPr>
              <w:t xml:space="preserve">: </w:t>
            </w:r>
            <w:r w:rsidR="005B73E8" w:rsidRPr="00A96E3C">
              <w:rPr>
                <w:rFonts w:ascii="Times New Roman" w:hAnsi="Times New Roman"/>
                <w:sz w:val="24"/>
                <w:szCs w:val="24"/>
              </w:rPr>
              <w:t xml:space="preserve">Each building will be </w:t>
            </w:r>
            <w:r w:rsidR="00C708D1" w:rsidRPr="00A96E3C">
              <w:rPr>
                <w:rFonts w:ascii="Times New Roman" w:hAnsi="Times New Roman"/>
                <w:sz w:val="24"/>
                <w:szCs w:val="24"/>
              </w:rPr>
              <w:t>5 (five</w:t>
            </w:r>
            <w:r w:rsidR="00FF6E99" w:rsidRPr="00A96E3C">
              <w:rPr>
                <w:rFonts w:ascii="Times New Roman" w:hAnsi="Times New Roman"/>
                <w:sz w:val="24"/>
                <w:szCs w:val="24"/>
              </w:rPr>
              <w:t xml:space="preserve">) </w:t>
            </w:r>
            <w:r w:rsidR="005B73E8" w:rsidRPr="00A96E3C">
              <w:rPr>
                <w:rFonts w:ascii="Times New Roman" w:hAnsi="Times New Roman"/>
                <w:sz w:val="24"/>
                <w:szCs w:val="24"/>
              </w:rPr>
              <w:t>storied (excluding basement)</w:t>
            </w:r>
          </w:p>
        </w:tc>
      </w:tr>
      <w:tr w:rsidR="00FF6E99" w:rsidRPr="00A96E3C" w:rsidTr="000B7549">
        <w:tc>
          <w:tcPr>
            <w:tcW w:w="2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516DF2">
            <w:pPr>
              <w:jc w:val="center"/>
              <w:rPr>
                <w:rFonts w:ascii="Times New Roman" w:hAnsi="Times New Roman"/>
                <w:sz w:val="24"/>
                <w:szCs w:val="24"/>
              </w:rPr>
            </w:pPr>
            <w:r w:rsidRPr="00A96E3C">
              <w:rPr>
                <w:rFonts w:ascii="Times New Roman" w:hAnsi="Times New Roman"/>
                <w:sz w:val="24"/>
                <w:szCs w:val="24"/>
              </w:rPr>
              <w:t>16</w:t>
            </w:r>
            <w:r w:rsidR="00FF6E99" w:rsidRPr="00A96E3C">
              <w:rPr>
                <w:rFonts w:ascii="Times New Roman" w:hAnsi="Times New Roman"/>
                <w:sz w:val="24"/>
                <w:szCs w:val="24"/>
              </w:rPr>
              <w:t>.</w:t>
            </w:r>
          </w:p>
        </w:tc>
        <w:tc>
          <w:tcPr>
            <w:tcW w:w="111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rsidP="00DB3AC6">
            <w:pPr>
              <w:rPr>
                <w:rFonts w:ascii="Times New Roman" w:hAnsi="Times New Roman"/>
                <w:sz w:val="24"/>
                <w:szCs w:val="24"/>
              </w:rPr>
            </w:pPr>
            <w:r w:rsidRPr="00A96E3C">
              <w:rPr>
                <w:rFonts w:ascii="Times New Roman" w:hAnsi="Times New Roman"/>
                <w:sz w:val="24"/>
                <w:szCs w:val="24"/>
              </w:rPr>
              <w:t xml:space="preserve">Eligibility of </w:t>
            </w:r>
            <w:proofErr w:type="spellStart"/>
            <w:r w:rsidRPr="00A96E3C">
              <w:rPr>
                <w:rFonts w:ascii="Times New Roman" w:hAnsi="Times New Roman"/>
                <w:sz w:val="24"/>
                <w:szCs w:val="24"/>
              </w:rPr>
              <w:lastRenderedPageBreak/>
              <w:t>Tender</w:t>
            </w:r>
            <w:r w:rsidR="00DB3AC6" w:rsidRPr="00A96E3C">
              <w:rPr>
                <w:rFonts w:ascii="Times New Roman" w:hAnsi="Times New Roman"/>
                <w:sz w:val="24"/>
                <w:szCs w:val="24"/>
              </w:rPr>
              <w:t>er</w:t>
            </w:r>
            <w:proofErr w:type="spellEnd"/>
          </w:p>
        </w:tc>
        <w:tc>
          <w:tcPr>
            <w:tcW w:w="3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pPr>
              <w:jc w:val="both"/>
              <w:rPr>
                <w:rFonts w:ascii="Times New Roman" w:hAnsi="Times New Roman"/>
                <w:sz w:val="24"/>
                <w:szCs w:val="24"/>
              </w:rPr>
            </w:pPr>
            <w:r w:rsidRPr="00A96E3C">
              <w:rPr>
                <w:rFonts w:ascii="Times New Roman" w:hAnsi="Times New Roman"/>
                <w:sz w:val="24"/>
                <w:szCs w:val="24"/>
              </w:rPr>
              <w:lastRenderedPageBreak/>
              <w:t>a) Up to date trade license and  Income Tax/</w:t>
            </w:r>
            <w:proofErr w:type="spellStart"/>
            <w:r w:rsidRPr="00A96E3C">
              <w:rPr>
                <w:rFonts w:ascii="Times New Roman" w:hAnsi="Times New Roman"/>
                <w:sz w:val="24"/>
                <w:szCs w:val="24"/>
              </w:rPr>
              <w:t>zaka</w:t>
            </w:r>
            <w:proofErr w:type="spellEnd"/>
            <w:r w:rsidRPr="00A96E3C">
              <w:rPr>
                <w:rFonts w:ascii="Times New Roman" w:hAnsi="Times New Roman"/>
                <w:sz w:val="24"/>
                <w:szCs w:val="24"/>
              </w:rPr>
              <w:t xml:space="preserve"> Clearance Certificate</w:t>
            </w:r>
            <w:r w:rsidR="00DB3AC6" w:rsidRPr="00A96E3C">
              <w:rPr>
                <w:rFonts w:ascii="Times New Roman" w:hAnsi="Times New Roman"/>
                <w:sz w:val="24"/>
                <w:szCs w:val="24"/>
              </w:rPr>
              <w:t xml:space="preserve"> </w:t>
            </w:r>
            <w:r w:rsidR="00DB3AC6" w:rsidRPr="00A96E3C">
              <w:rPr>
                <w:rFonts w:ascii="Times New Roman" w:hAnsi="Times New Roman"/>
                <w:sz w:val="24"/>
                <w:szCs w:val="24"/>
              </w:rPr>
              <w:lastRenderedPageBreak/>
              <w:t>(must be submitted with EOI application)</w:t>
            </w:r>
          </w:p>
        </w:tc>
      </w:tr>
      <w:tr w:rsidR="00FF6E99" w:rsidRPr="00A96E3C" w:rsidTr="000B7549">
        <w:tc>
          <w:tcPr>
            <w:tcW w:w="28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p>
        </w:tc>
        <w:tc>
          <w:tcPr>
            <w:tcW w:w="111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p>
        </w:tc>
        <w:tc>
          <w:tcPr>
            <w:tcW w:w="3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pPr>
              <w:jc w:val="both"/>
              <w:rPr>
                <w:rFonts w:ascii="Times New Roman" w:hAnsi="Times New Roman"/>
                <w:sz w:val="24"/>
                <w:szCs w:val="24"/>
              </w:rPr>
            </w:pPr>
            <w:r w:rsidRPr="00A96E3C">
              <w:rPr>
                <w:rFonts w:ascii="Times New Roman" w:hAnsi="Times New Roman"/>
                <w:sz w:val="24"/>
                <w:szCs w:val="24"/>
              </w:rPr>
              <w:t>b) Having experience in the rel</w:t>
            </w:r>
            <w:r w:rsidR="00D63A0F" w:rsidRPr="00A96E3C">
              <w:rPr>
                <w:rFonts w:ascii="Times New Roman" w:hAnsi="Times New Roman"/>
                <w:sz w:val="24"/>
                <w:szCs w:val="24"/>
              </w:rPr>
              <w:t>evant field for not less than 15 (fifteen</w:t>
            </w:r>
            <w:r w:rsidRPr="00A96E3C">
              <w:rPr>
                <w:rFonts w:ascii="Times New Roman" w:hAnsi="Times New Roman"/>
                <w:sz w:val="24"/>
                <w:szCs w:val="24"/>
              </w:rPr>
              <w:t xml:space="preserve">) years </w:t>
            </w:r>
            <w:r w:rsidR="00DB3AC6" w:rsidRPr="00A96E3C">
              <w:rPr>
                <w:rFonts w:ascii="Times New Roman" w:hAnsi="Times New Roman"/>
                <w:sz w:val="24"/>
                <w:szCs w:val="24"/>
              </w:rPr>
              <w:t>with specific exp</w:t>
            </w:r>
            <w:r w:rsidR="00D63A0F" w:rsidRPr="00A96E3C">
              <w:rPr>
                <w:rFonts w:ascii="Times New Roman" w:hAnsi="Times New Roman"/>
                <w:sz w:val="24"/>
                <w:szCs w:val="24"/>
              </w:rPr>
              <w:t>erience of completing at least 3</w:t>
            </w:r>
            <w:r w:rsidR="00DB3AC6" w:rsidRPr="00A96E3C">
              <w:rPr>
                <w:rFonts w:ascii="Times New Roman" w:hAnsi="Times New Roman"/>
                <w:sz w:val="24"/>
                <w:szCs w:val="24"/>
              </w:rPr>
              <w:t xml:space="preserve"> projects of similar nature in </w:t>
            </w:r>
            <w:r w:rsidR="00BF33CC" w:rsidRPr="00A96E3C">
              <w:rPr>
                <w:rFonts w:ascii="Times New Roman" w:hAnsi="Times New Roman"/>
                <w:sz w:val="24"/>
                <w:szCs w:val="24"/>
              </w:rPr>
              <w:t xml:space="preserve">the </w:t>
            </w:r>
            <w:r w:rsidR="00DB3AC6" w:rsidRPr="00A96E3C">
              <w:rPr>
                <w:rFonts w:ascii="Times New Roman" w:hAnsi="Times New Roman"/>
                <w:sz w:val="24"/>
                <w:szCs w:val="24"/>
              </w:rPr>
              <w:t xml:space="preserve">Middle East countries as </w:t>
            </w:r>
            <w:r w:rsidRPr="00A96E3C">
              <w:rPr>
                <w:rFonts w:ascii="Times New Roman" w:hAnsi="Times New Roman"/>
                <w:sz w:val="24"/>
                <w:szCs w:val="24"/>
              </w:rPr>
              <w:t>on date of publication.</w:t>
            </w:r>
          </w:p>
        </w:tc>
      </w:tr>
      <w:tr w:rsidR="00FF6E99" w:rsidRPr="00A96E3C" w:rsidTr="000B7549">
        <w:tc>
          <w:tcPr>
            <w:tcW w:w="28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p>
        </w:tc>
        <w:tc>
          <w:tcPr>
            <w:tcW w:w="111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p>
        </w:tc>
        <w:tc>
          <w:tcPr>
            <w:tcW w:w="3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rsidP="003F38C9">
            <w:pPr>
              <w:jc w:val="both"/>
              <w:rPr>
                <w:rFonts w:ascii="Times New Roman" w:hAnsi="Times New Roman"/>
                <w:sz w:val="24"/>
                <w:szCs w:val="24"/>
              </w:rPr>
            </w:pPr>
            <w:r w:rsidRPr="00A96E3C">
              <w:rPr>
                <w:rFonts w:ascii="Times New Roman" w:hAnsi="Times New Roman"/>
                <w:sz w:val="24"/>
                <w:szCs w:val="24"/>
              </w:rPr>
              <w:t xml:space="preserve">c) The Consulting firms have to provide information to demonstrate that they are qualified to perform the services by submitting the firm’s brochure, firm’s registration, summarizing the firm’s facilities and areas of experiences, availability of appropriate professional qualification </w:t>
            </w:r>
            <w:r w:rsidR="000106C3" w:rsidRPr="00A96E3C">
              <w:rPr>
                <w:rFonts w:ascii="Times New Roman" w:hAnsi="Times New Roman"/>
                <w:sz w:val="24"/>
                <w:szCs w:val="24"/>
              </w:rPr>
              <w:t>and experience</w:t>
            </w:r>
            <w:r w:rsidRPr="00A96E3C">
              <w:rPr>
                <w:rFonts w:ascii="Times New Roman" w:hAnsi="Times New Roman"/>
                <w:sz w:val="24"/>
                <w:szCs w:val="24"/>
              </w:rPr>
              <w:t xml:space="preserve"> among staff.</w:t>
            </w:r>
          </w:p>
        </w:tc>
      </w:tr>
      <w:tr w:rsidR="00FF6E99" w:rsidRPr="00A96E3C" w:rsidTr="000B7549">
        <w:tc>
          <w:tcPr>
            <w:tcW w:w="284" w:type="pct"/>
            <w:tcBorders>
              <w:top w:val="single" w:sz="4" w:space="0" w:color="auto"/>
              <w:left w:val="single" w:sz="4" w:space="0" w:color="auto"/>
              <w:bottom w:val="single" w:sz="4" w:space="0" w:color="auto"/>
              <w:right w:val="single" w:sz="4" w:space="0" w:color="auto"/>
            </w:tcBorders>
            <w:vAlign w:val="center"/>
            <w:hideMark/>
          </w:tcPr>
          <w:p w:rsidR="00FF6E99" w:rsidRPr="00A96E3C" w:rsidRDefault="00FF6E99" w:rsidP="00516DF2">
            <w:pPr>
              <w:jc w:val="center"/>
              <w:rPr>
                <w:rFonts w:ascii="Times New Roman" w:hAnsi="Times New Roman"/>
                <w:sz w:val="24"/>
                <w:szCs w:val="24"/>
              </w:rPr>
            </w:pPr>
            <w:r w:rsidRPr="00A96E3C">
              <w:rPr>
                <w:rFonts w:ascii="Times New Roman" w:hAnsi="Times New Roman"/>
                <w:sz w:val="24"/>
                <w:szCs w:val="24"/>
              </w:rPr>
              <w:t>1</w:t>
            </w:r>
            <w:r w:rsidR="00516DF2" w:rsidRPr="00A96E3C">
              <w:rPr>
                <w:rFonts w:ascii="Times New Roman" w:hAnsi="Times New Roman"/>
                <w:sz w:val="24"/>
                <w:szCs w:val="24"/>
              </w:rPr>
              <w:t>7</w:t>
            </w:r>
            <w:r w:rsidRPr="00A96E3C">
              <w:rPr>
                <w:rFonts w:ascii="Times New Roman" w:hAnsi="Times New Roman"/>
                <w:sz w:val="24"/>
                <w:szCs w:val="24"/>
              </w:rPr>
              <w:t>.</w:t>
            </w:r>
          </w:p>
        </w:tc>
        <w:tc>
          <w:tcPr>
            <w:tcW w:w="1114" w:type="pct"/>
            <w:tcBorders>
              <w:top w:val="single" w:sz="4" w:space="0" w:color="auto"/>
              <w:left w:val="single" w:sz="4" w:space="0" w:color="auto"/>
              <w:bottom w:val="single" w:sz="4" w:space="0" w:color="auto"/>
              <w:right w:val="single" w:sz="4" w:space="0" w:color="auto"/>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Other details</w:t>
            </w:r>
          </w:p>
        </w:tc>
        <w:tc>
          <w:tcPr>
            <w:tcW w:w="3602" w:type="pct"/>
            <w:gridSpan w:val="2"/>
            <w:tcBorders>
              <w:top w:val="single" w:sz="4" w:space="0" w:color="auto"/>
              <w:left w:val="single" w:sz="4" w:space="0" w:color="auto"/>
              <w:bottom w:val="single" w:sz="4" w:space="0" w:color="auto"/>
              <w:right w:val="single" w:sz="4" w:space="0" w:color="auto"/>
            </w:tcBorders>
            <w:hideMark/>
          </w:tcPr>
          <w:p w:rsidR="00FF6E99" w:rsidRPr="00A96E3C" w:rsidRDefault="00FF6E99" w:rsidP="00A35B37">
            <w:pPr>
              <w:rPr>
                <w:rFonts w:ascii="Times New Roman" w:eastAsia="MS PGothic" w:hAnsi="Times New Roman"/>
                <w:sz w:val="24"/>
                <w:szCs w:val="24"/>
              </w:rPr>
            </w:pPr>
            <w:r w:rsidRPr="00A96E3C">
              <w:rPr>
                <w:rFonts w:ascii="Times New Roman" w:eastAsia="MS PGothic" w:hAnsi="Times New Roman"/>
                <w:sz w:val="24"/>
                <w:szCs w:val="24"/>
              </w:rPr>
              <w:t>a)</w:t>
            </w:r>
            <w:r w:rsidR="00A35B37" w:rsidRPr="00A96E3C">
              <w:rPr>
                <w:rFonts w:ascii="Times New Roman" w:eastAsia="MS PGothic" w:hAnsi="Times New Roman"/>
                <w:sz w:val="24"/>
                <w:szCs w:val="24"/>
              </w:rPr>
              <w:t xml:space="preserve"> Location of the project:</w:t>
            </w:r>
            <w:r w:rsidR="00217000" w:rsidRPr="00A96E3C">
              <w:rPr>
                <w:rFonts w:ascii="Times New Roman" w:eastAsia="MS PGothic" w:hAnsi="Times New Roman"/>
                <w:sz w:val="24"/>
                <w:szCs w:val="24"/>
              </w:rPr>
              <w:t xml:space="preserve"> </w:t>
            </w:r>
            <w:proofErr w:type="spellStart"/>
            <w:r w:rsidR="00D63A0F" w:rsidRPr="00A96E3C">
              <w:rPr>
                <w:rFonts w:ascii="Times New Roman" w:eastAsia="MS PGothic" w:hAnsi="Times New Roman"/>
                <w:sz w:val="24"/>
                <w:szCs w:val="24"/>
              </w:rPr>
              <w:t>Bogdadia</w:t>
            </w:r>
            <w:proofErr w:type="spellEnd"/>
            <w:r w:rsidR="00D63A0F" w:rsidRPr="00A96E3C">
              <w:rPr>
                <w:rFonts w:ascii="Times New Roman" w:eastAsia="MS PGothic" w:hAnsi="Times New Roman"/>
                <w:sz w:val="24"/>
                <w:szCs w:val="24"/>
              </w:rPr>
              <w:t>, Jeddah</w:t>
            </w:r>
            <w:r w:rsidR="00BE121A" w:rsidRPr="00A96E3C">
              <w:rPr>
                <w:rFonts w:ascii="Times New Roman" w:eastAsia="MS PGothic" w:hAnsi="Times New Roman"/>
                <w:sz w:val="24"/>
                <w:szCs w:val="24"/>
              </w:rPr>
              <w:t>, Saudi Arabia</w:t>
            </w:r>
            <w:r w:rsidR="00A35B37" w:rsidRPr="00A96E3C">
              <w:rPr>
                <w:rFonts w:ascii="Times New Roman" w:eastAsia="MS PGothic" w:hAnsi="Times New Roman"/>
                <w:sz w:val="24"/>
                <w:szCs w:val="24"/>
              </w:rPr>
              <w:t xml:space="preserve">             </w:t>
            </w:r>
            <w:r w:rsidRPr="00A96E3C">
              <w:rPr>
                <w:rFonts w:ascii="Times New Roman" w:eastAsia="MS PGothic" w:hAnsi="Times New Roman"/>
                <w:sz w:val="24"/>
                <w:szCs w:val="24"/>
              </w:rPr>
              <w:t xml:space="preserve"> </w:t>
            </w:r>
            <w:r w:rsidR="00A35B37" w:rsidRPr="00A96E3C">
              <w:rPr>
                <w:rFonts w:ascii="Times New Roman" w:eastAsia="MS PGothic" w:hAnsi="Times New Roman"/>
                <w:sz w:val="24"/>
                <w:szCs w:val="24"/>
              </w:rPr>
              <w:br/>
              <w:t xml:space="preserve">b) </w:t>
            </w:r>
            <w:r w:rsidRPr="00A96E3C">
              <w:rPr>
                <w:rFonts w:ascii="Times New Roman" w:eastAsia="MS PGothic" w:hAnsi="Times New Roman"/>
                <w:sz w:val="24"/>
                <w:szCs w:val="24"/>
              </w:rPr>
              <w:t>RFP (Request for Proposal) will be issued to the short listed firms from the office of the under signed.</w:t>
            </w:r>
          </w:p>
          <w:p w:rsidR="00FF6E99" w:rsidRPr="00A96E3C" w:rsidRDefault="00A35B37">
            <w:pPr>
              <w:jc w:val="both"/>
              <w:rPr>
                <w:rFonts w:ascii="Times New Roman" w:eastAsia="MS PGothic" w:hAnsi="Times New Roman"/>
                <w:sz w:val="24"/>
                <w:szCs w:val="24"/>
              </w:rPr>
            </w:pPr>
            <w:r w:rsidRPr="00A96E3C">
              <w:rPr>
                <w:rFonts w:ascii="Times New Roman" w:eastAsia="MS PGothic" w:hAnsi="Times New Roman"/>
                <w:sz w:val="24"/>
                <w:szCs w:val="24"/>
              </w:rPr>
              <w:t>c</w:t>
            </w:r>
            <w:r w:rsidR="00FF6E99" w:rsidRPr="00A96E3C">
              <w:rPr>
                <w:rFonts w:ascii="Times New Roman" w:eastAsia="MS PGothic" w:hAnsi="Times New Roman"/>
                <w:sz w:val="24"/>
                <w:szCs w:val="24"/>
              </w:rPr>
              <w:t>) EOI in two sets (Original and Duplicate) must be submitted in sealed envelope and delivered to the address of the undersigned.</w:t>
            </w:r>
          </w:p>
          <w:p w:rsidR="00FF6E99" w:rsidRPr="00A96E3C" w:rsidRDefault="00A35B37">
            <w:pPr>
              <w:jc w:val="both"/>
              <w:rPr>
                <w:rFonts w:ascii="Times New Roman" w:eastAsia="MS PGothic" w:hAnsi="Times New Roman"/>
                <w:sz w:val="24"/>
                <w:szCs w:val="24"/>
              </w:rPr>
            </w:pPr>
            <w:r w:rsidRPr="00A96E3C">
              <w:rPr>
                <w:rFonts w:ascii="Times New Roman" w:eastAsia="MS PGothic" w:hAnsi="Times New Roman"/>
                <w:sz w:val="24"/>
                <w:szCs w:val="24"/>
              </w:rPr>
              <w:t>d</w:t>
            </w:r>
            <w:r w:rsidR="00FF6E99" w:rsidRPr="00A96E3C">
              <w:rPr>
                <w:rFonts w:ascii="Times New Roman" w:eastAsia="MS PGothic" w:hAnsi="Times New Roman"/>
                <w:sz w:val="24"/>
                <w:szCs w:val="24"/>
              </w:rPr>
              <w:t xml:space="preserve">) </w:t>
            </w:r>
            <w:r w:rsidR="0050688C" w:rsidRPr="00A96E3C">
              <w:rPr>
                <w:rFonts w:ascii="Times New Roman" w:eastAsia="MS PGothic" w:hAnsi="Times New Roman"/>
                <w:sz w:val="24"/>
                <w:szCs w:val="24"/>
              </w:rPr>
              <w:t xml:space="preserve">Joint </w:t>
            </w:r>
            <w:r w:rsidR="004A3962" w:rsidRPr="00A96E3C">
              <w:rPr>
                <w:rFonts w:ascii="Times New Roman" w:eastAsia="MS PGothic" w:hAnsi="Times New Roman"/>
                <w:sz w:val="24"/>
                <w:szCs w:val="24"/>
              </w:rPr>
              <w:t>Venture, Consortium or Association (</w:t>
            </w:r>
            <w:r w:rsidR="00FF6E99" w:rsidRPr="00A96E3C">
              <w:rPr>
                <w:rFonts w:ascii="Times New Roman" w:eastAsia="MS PGothic" w:hAnsi="Times New Roman"/>
                <w:sz w:val="24"/>
                <w:szCs w:val="24"/>
              </w:rPr>
              <w:t>JVCA</w:t>
            </w:r>
            <w:r w:rsidR="004A3962" w:rsidRPr="00A96E3C">
              <w:rPr>
                <w:rFonts w:ascii="Times New Roman" w:eastAsia="MS PGothic" w:hAnsi="Times New Roman"/>
                <w:sz w:val="24"/>
                <w:szCs w:val="24"/>
              </w:rPr>
              <w:t>)</w:t>
            </w:r>
            <w:r w:rsidR="00FF6E99" w:rsidRPr="00A96E3C">
              <w:rPr>
                <w:rFonts w:ascii="Times New Roman" w:eastAsia="MS PGothic" w:hAnsi="Times New Roman"/>
                <w:sz w:val="24"/>
                <w:szCs w:val="24"/>
              </w:rPr>
              <w:t xml:space="preserve"> is allowed.</w:t>
            </w:r>
          </w:p>
          <w:p w:rsidR="00FF6E99" w:rsidRPr="00A96E3C" w:rsidRDefault="00A35B37">
            <w:pPr>
              <w:jc w:val="both"/>
              <w:rPr>
                <w:rFonts w:ascii="Times New Roman" w:eastAsia="MS PGothic" w:hAnsi="Times New Roman"/>
                <w:sz w:val="24"/>
                <w:szCs w:val="24"/>
              </w:rPr>
            </w:pPr>
            <w:r w:rsidRPr="00A96E3C">
              <w:rPr>
                <w:rFonts w:ascii="Times New Roman" w:eastAsia="MS PGothic" w:hAnsi="Times New Roman"/>
                <w:sz w:val="24"/>
                <w:szCs w:val="24"/>
              </w:rPr>
              <w:t>e</w:t>
            </w:r>
            <w:r w:rsidR="00FF6E99" w:rsidRPr="00A96E3C">
              <w:rPr>
                <w:rFonts w:ascii="Times New Roman" w:eastAsia="MS PGothic" w:hAnsi="Times New Roman"/>
                <w:sz w:val="24"/>
                <w:szCs w:val="24"/>
              </w:rPr>
              <w:t xml:space="preserve">) All staffs of the lead consultant and its partner(s) must have permission to work in </w:t>
            </w:r>
            <w:r w:rsidR="00BE121A" w:rsidRPr="00A96E3C">
              <w:rPr>
                <w:rFonts w:ascii="Times New Roman" w:eastAsia="MS PGothic" w:hAnsi="Times New Roman"/>
                <w:sz w:val="24"/>
                <w:szCs w:val="24"/>
              </w:rPr>
              <w:t>Jeddah</w:t>
            </w:r>
            <w:r w:rsidR="00FF6E99" w:rsidRPr="00A96E3C">
              <w:rPr>
                <w:rFonts w:ascii="Times New Roman" w:eastAsia="MS PGothic" w:hAnsi="Times New Roman"/>
                <w:sz w:val="24"/>
                <w:szCs w:val="24"/>
              </w:rPr>
              <w:t>.</w:t>
            </w:r>
          </w:p>
          <w:p w:rsidR="00FF6E99" w:rsidRPr="00A96E3C" w:rsidRDefault="00A35B37">
            <w:pPr>
              <w:jc w:val="both"/>
              <w:rPr>
                <w:rFonts w:ascii="Times New Roman" w:eastAsia="MS PGothic" w:hAnsi="Times New Roman"/>
                <w:sz w:val="24"/>
                <w:szCs w:val="24"/>
              </w:rPr>
            </w:pPr>
            <w:r w:rsidRPr="00A96E3C">
              <w:rPr>
                <w:rFonts w:ascii="Times New Roman" w:eastAsia="MS PGothic" w:hAnsi="Times New Roman"/>
                <w:sz w:val="24"/>
                <w:szCs w:val="24"/>
              </w:rPr>
              <w:t>f</w:t>
            </w:r>
            <w:r w:rsidR="00FF6E99" w:rsidRPr="00A96E3C">
              <w:rPr>
                <w:rFonts w:ascii="Times New Roman" w:eastAsia="MS PGothic" w:hAnsi="Times New Roman"/>
                <w:sz w:val="24"/>
                <w:szCs w:val="24"/>
              </w:rPr>
              <w:t>) All submitted documents must be in English.</w:t>
            </w:r>
          </w:p>
        </w:tc>
      </w:tr>
      <w:tr w:rsidR="00FF6E99" w:rsidRPr="00A96E3C" w:rsidTr="009A39B0">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pPr>
              <w:rPr>
                <w:rFonts w:ascii="Times New Roman" w:hAnsi="Times New Roman"/>
                <w:sz w:val="24"/>
                <w:szCs w:val="24"/>
              </w:rPr>
            </w:pPr>
            <w:r w:rsidRPr="00A96E3C">
              <w:rPr>
                <w:rFonts w:ascii="Times New Roman" w:hAnsi="Times New Roman"/>
                <w:sz w:val="24"/>
                <w:szCs w:val="24"/>
              </w:rPr>
              <w:t>PROCURING OF ENTITY DETAILS</w:t>
            </w:r>
          </w:p>
        </w:tc>
      </w:tr>
      <w:tr w:rsidR="00FF6E99" w:rsidRPr="00A96E3C" w:rsidTr="000B7549">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516DF2">
            <w:pPr>
              <w:jc w:val="center"/>
              <w:rPr>
                <w:rFonts w:ascii="Times New Roman" w:hAnsi="Times New Roman"/>
                <w:sz w:val="24"/>
                <w:szCs w:val="24"/>
              </w:rPr>
            </w:pPr>
            <w:r w:rsidRPr="00A96E3C">
              <w:rPr>
                <w:rFonts w:ascii="Times New Roman" w:hAnsi="Times New Roman"/>
                <w:sz w:val="24"/>
                <w:szCs w:val="24"/>
              </w:rPr>
              <w:t>18.</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6E99" w:rsidRPr="00A96E3C" w:rsidRDefault="00FF6E99">
            <w:pPr>
              <w:rPr>
                <w:rFonts w:ascii="Times New Roman" w:hAnsi="Times New Roman"/>
                <w:sz w:val="24"/>
                <w:szCs w:val="24"/>
              </w:rPr>
            </w:pPr>
            <w:r w:rsidRPr="00A96E3C">
              <w:rPr>
                <w:rFonts w:ascii="Times New Roman" w:hAnsi="Times New Roman"/>
                <w:sz w:val="24"/>
                <w:szCs w:val="24"/>
              </w:rPr>
              <w:t>Name of the official inviting EOI</w:t>
            </w:r>
          </w:p>
        </w:tc>
        <w:tc>
          <w:tcPr>
            <w:tcW w:w="3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E99" w:rsidRPr="00A96E3C" w:rsidRDefault="00FF6E99" w:rsidP="00D63A0F">
            <w:pPr>
              <w:rPr>
                <w:rFonts w:ascii="Times New Roman" w:hAnsi="Times New Roman"/>
                <w:sz w:val="24"/>
                <w:szCs w:val="24"/>
              </w:rPr>
            </w:pPr>
            <w:r w:rsidRPr="00A96E3C">
              <w:rPr>
                <w:rFonts w:ascii="Times New Roman" w:hAnsi="Times New Roman"/>
                <w:iCs/>
                <w:sz w:val="24"/>
                <w:szCs w:val="24"/>
              </w:rPr>
              <w:t xml:space="preserve">Mr. </w:t>
            </w:r>
            <w:r w:rsidR="00D63A0F" w:rsidRPr="00A96E3C">
              <w:rPr>
                <w:rFonts w:ascii="Times New Roman" w:hAnsi="Times New Roman"/>
                <w:iCs/>
                <w:sz w:val="24"/>
                <w:szCs w:val="24"/>
              </w:rPr>
              <w:t xml:space="preserve">Faisal Ahmed </w:t>
            </w:r>
          </w:p>
        </w:tc>
      </w:tr>
      <w:tr w:rsidR="00516DF2" w:rsidRPr="00A96E3C" w:rsidTr="000B7549">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6DF2" w:rsidRPr="00A96E3C" w:rsidRDefault="00516DF2" w:rsidP="00B944E6">
            <w:pPr>
              <w:jc w:val="center"/>
              <w:rPr>
                <w:rFonts w:ascii="Times New Roman" w:hAnsi="Times New Roman"/>
                <w:sz w:val="24"/>
                <w:szCs w:val="24"/>
              </w:rPr>
            </w:pPr>
            <w:r w:rsidRPr="00A96E3C">
              <w:rPr>
                <w:rFonts w:ascii="Times New Roman" w:hAnsi="Times New Roman"/>
                <w:sz w:val="24"/>
                <w:szCs w:val="24"/>
              </w:rPr>
              <w:t>19.</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6DF2" w:rsidRPr="00A96E3C" w:rsidRDefault="00516DF2">
            <w:pPr>
              <w:rPr>
                <w:rFonts w:ascii="Times New Roman" w:hAnsi="Times New Roman"/>
                <w:sz w:val="24"/>
                <w:szCs w:val="24"/>
              </w:rPr>
            </w:pPr>
            <w:r w:rsidRPr="00A96E3C">
              <w:rPr>
                <w:rFonts w:ascii="Times New Roman" w:hAnsi="Times New Roman"/>
                <w:sz w:val="24"/>
                <w:szCs w:val="24"/>
              </w:rPr>
              <w:t>Designation of the official inviting EOI</w:t>
            </w:r>
          </w:p>
        </w:tc>
        <w:tc>
          <w:tcPr>
            <w:tcW w:w="3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DF2" w:rsidRPr="00A96E3C" w:rsidRDefault="00D63A0F" w:rsidP="00D63A0F">
            <w:pPr>
              <w:rPr>
                <w:rFonts w:ascii="Times New Roman" w:hAnsi="Times New Roman"/>
                <w:sz w:val="24"/>
                <w:szCs w:val="24"/>
              </w:rPr>
            </w:pPr>
            <w:r w:rsidRPr="00A96E3C">
              <w:rPr>
                <w:rFonts w:ascii="Times New Roman" w:hAnsi="Times New Roman"/>
                <w:sz w:val="24"/>
                <w:szCs w:val="24"/>
              </w:rPr>
              <w:t xml:space="preserve">Project Director and Consul General, Consulate General </w:t>
            </w:r>
            <w:r w:rsidR="00516DF2" w:rsidRPr="00A96E3C">
              <w:rPr>
                <w:rFonts w:ascii="Times New Roman" w:hAnsi="Times New Roman"/>
                <w:sz w:val="24"/>
                <w:szCs w:val="24"/>
              </w:rPr>
              <w:t xml:space="preserve">of the People’s Republic of Bangladesh, </w:t>
            </w:r>
            <w:r w:rsidRPr="00A96E3C">
              <w:rPr>
                <w:rFonts w:ascii="Times New Roman" w:hAnsi="Times New Roman"/>
                <w:sz w:val="24"/>
                <w:szCs w:val="24"/>
              </w:rPr>
              <w:t xml:space="preserve">Jeddah, </w:t>
            </w:r>
            <w:r w:rsidR="00516DF2" w:rsidRPr="00A96E3C">
              <w:rPr>
                <w:rFonts w:ascii="Times New Roman" w:hAnsi="Times New Roman"/>
                <w:sz w:val="24"/>
                <w:szCs w:val="24"/>
              </w:rPr>
              <w:t>KSA</w:t>
            </w:r>
          </w:p>
        </w:tc>
      </w:tr>
      <w:tr w:rsidR="00516DF2" w:rsidRPr="00A96E3C" w:rsidTr="000B7549">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6DF2" w:rsidRPr="00A96E3C" w:rsidRDefault="00516DF2" w:rsidP="00B944E6">
            <w:pPr>
              <w:jc w:val="center"/>
              <w:rPr>
                <w:rFonts w:ascii="Times New Roman" w:hAnsi="Times New Roman"/>
                <w:sz w:val="24"/>
                <w:szCs w:val="24"/>
              </w:rPr>
            </w:pPr>
            <w:r w:rsidRPr="00A96E3C">
              <w:rPr>
                <w:rFonts w:ascii="Times New Roman" w:hAnsi="Times New Roman"/>
                <w:sz w:val="24"/>
                <w:szCs w:val="24"/>
              </w:rPr>
              <w:t>20.</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6DF2" w:rsidRPr="00A96E3C" w:rsidRDefault="00516DF2">
            <w:pPr>
              <w:rPr>
                <w:rFonts w:ascii="Times New Roman" w:hAnsi="Times New Roman"/>
                <w:sz w:val="24"/>
                <w:szCs w:val="24"/>
              </w:rPr>
            </w:pPr>
            <w:r w:rsidRPr="00A96E3C">
              <w:rPr>
                <w:rFonts w:ascii="Times New Roman" w:hAnsi="Times New Roman"/>
                <w:sz w:val="24"/>
                <w:szCs w:val="24"/>
              </w:rPr>
              <w:t>Address of the official inviting EOI</w:t>
            </w:r>
          </w:p>
        </w:tc>
        <w:tc>
          <w:tcPr>
            <w:tcW w:w="3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DF2" w:rsidRPr="00A96E3C" w:rsidRDefault="00D63A0F">
            <w:pPr>
              <w:widowControl w:val="0"/>
              <w:overflowPunct w:val="0"/>
              <w:autoSpaceDE w:val="0"/>
              <w:autoSpaceDN w:val="0"/>
              <w:adjustRightInd w:val="0"/>
              <w:spacing w:line="266" w:lineRule="auto"/>
              <w:jc w:val="both"/>
              <w:rPr>
                <w:rFonts w:ascii="Times New Roman" w:hAnsi="Times New Roman"/>
                <w:sz w:val="24"/>
                <w:szCs w:val="24"/>
              </w:rPr>
            </w:pPr>
            <w:r w:rsidRPr="00A96E3C">
              <w:rPr>
                <w:rFonts w:ascii="Times New Roman" w:hAnsi="Times New Roman"/>
                <w:sz w:val="24"/>
                <w:szCs w:val="24"/>
              </w:rPr>
              <w:t xml:space="preserve">Consulate General </w:t>
            </w:r>
            <w:r w:rsidR="00516DF2" w:rsidRPr="00A96E3C">
              <w:rPr>
                <w:rFonts w:ascii="Times New Roman" w:hAnsi="Times New Roman"/>
                <w:sz w:val="24"/>
                <w:szCs w:val="24"/>
              </w:rPr>
              <w:t>of the People’s Republic of Bangladesh</w:t>
            </w:r>
            <w:bookmarkStart w:id="0" w:name="_GoBack"/>
            <w:bookmarkEnd w:id="0"/>
            <w:r w:rsidR="00516DF2" w:rsidRPr="00A96E3C">
              <w:rPr>
                <w:rFonts w:ascii="Times New Roman" w:hAnsi="Times New Roman"/>
                <w:sz w:val="24"/>
                <w:szCs w:val="24"/>
              </w:rPr>
              <w:t>,</w:t>
            </w:r>
          </w:p>
          <w:p w:rsidR="00516DF2" w:rsidRPr="00A96E3C" w:rsidRDefault="00516DF2">
            <w:pPr>
              <w:widowControl w:val="0"/>
              <w:autoSpaceDE w:val="0"/>
              <w:autoSpaceDN w:val="0"/>
              <w:adjustRightInd w:val="0"/>
              <w:spacing w:line="1" w:lineRule="exact"/>
              <w:jc w:val="both"/>
              <w:rPr>
                <w:rFonts w:ascii="Times New Roman" w:hAnsi="Times New Roman"/>
                <w:sz w:val="24"/>
                <w:szCs w:val="24"/>
              </w:rPr>
            </w:pPr>
          </w:p>
          <w:p w:rsidR="00516DF2" w:rsidRPr="00A96E3C" w:rsidRDefault="00D63A0F" w:rsidP="00D63A0F">
            <w:pPr>
              <w:rPr>
                <w:rFonts w:ascii="Times New Roman" w:hAnsi="Times New Roman"/>
                <w:sz w:val="24"/>
                <w:szCs w:val="24"/>
              </w:rPr>
            </w:pPr>
            <w:r w:rsidRPr="00A96E3C">
              <w:rPr>
                <w:rFonts w:ascii="Times New Roman" w:hAnsi="Times New Roman"/>
                <w:sz w:val="24"/>
                <w:szCs w:val="24"/>
              </w:rPr>
              <w:t xml:space="preserve">Kilo-3, </w:t>
            </w:r>
            <w:proofErr w:type="spellStart"/>
            <w:r w:rsidRPr="00A96E3C">
              <w:rPr>
                <w:rFonts w:ascii="Times New Roman" w:hAnsi="Times New Roman"/>
                <w:sz w:val="24"/>
                <w:szCs w:val="24"/>
              </w:rPr>
              <w:t>Makkah</w:t>
            </w:r>
            <w:proofErr w:type="spellEnd"/>
            <w:r w:rsidRPr="00A96E3C">
              <w:rPr>
                <w:rFonts w:ascii="Times New Roman" w:hAnsi="Times New Roman"/>
                <w:sz w:val="24"/>
                <w:szCs w:val="24"/>
              </w:rPr>
              <w:t xml:space="preserve"> Road (behind Mitsubishi car office), </w:t>
            </w:r>
            <w:proofErr w:type="spellStart"/>
            <w:r w:rsidRPr="00A96E3C">
              <w:rPr>
                <w:rFonts w:ascii="Times New Roman" w:hAnsi="Times New Roman"/>
                <w:sz w:val="24"/>
                <w:szCs w:val="24"/>
              </w:rPr>
              <w:t>Nazlah</w:t>
            </w:r>
            <w:proofErr w:type="spellEnd"/>
            <w:r w:rsidRPr="00A96E3C">
              <w:rPr>
                <w:rFonts w:ascii="Times New Roman" w:hAnsi="Times New Roman"/>
                <w:sz w:val="24"/>
                <w:szCs w:val="24"/>
              </w:rPr>
              <w:t xml:space="preserve"> District, Jeddah</w:t>
            </w:r>
            <w:r w:rsidR="00A07660" w:rsidRPr="00A96E3C">
              <w:rPr>
                <w:rFonts w:ascii="Times New Roman" w:hAnsi="Times New Roman"/>
                <w:sz w:val="24"/>
                <w:szCs w:val="24"/>
              </w:rPr>
              <w:t xml:space="preserve">, KSA </w:t>
            </w:r>
          </w:p>
        </w:tc>
      </w:tr>
      <w:tr w:rsidR="00516DF2" w:rsidRPr="00A96E3C" w:rsidTr="000B7549">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6DF2" w:rsidRPr="00A96E3C" w:rsidRDefault="00516DF2" w:rsidP="00B944E6">
            <w:pPr>
              <w:jc w:val="center"/>
              <w:rPr>
                <w:rFonts w:ascii="Times New Roman" w:hAnsi="Times New Roman"/>
                <w:sz w:val="24"/>
                <w:szCs w:val="24"/>
              </w:rPr>
            </w:pPr>
            <w:r w:rsidRPr="00A96E3C">
              <w:rPr>
                <w:rFonts w:ascii="Times New Roman" w:hAnsi="Times New Roman"/>
                <w:sz w:val="24"/>
                <w:szCs w:val="24"/>
              </w:rPr>
              <w:t>21.</w:t>
            </w:r>
          </w:p>
        </w:tc>
        <w:tc>
          <w:tcPr>
            <w:tcW w:w="11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6DF2" w:rsidRPr="00A96E3C" w:rsidRDefault="00516DF2">
            <w:pPr>
              <w:rPr>
                <w:rFonts w:ascii="Times New Roman" w:hAnsi="Times New Roman"/>
                <w:sz w:val="24"/>
                <w:szCs w:val="24"/>
              </w:rPr>
            </w:pPr>
            <w:r w:rsidRPr="00A96E3C">
              <w:rPr>
                <w:rFonts w:ascii="Times New Roman" w:hAnsi="Times New Roman"/>
                <w:sz w:val="24"/>
                <w:szCs w:val="24"/>
              </w:rPr>
              <w:t>Contact details of the official inviting EOI</w:t>
            </w:r>
          </w:p>
        </w:tc>
        <w:tc>
          <w:tcPr>
            <w:tcW w:w="3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DF2" w:rsidRPr="00A96E3C" w:rsidRDefault="00516DF2">
            <w:pPr>
              <w:rPr>
                <w:rFonts w:ascii="Times New Roman" w:hAnsi="Times New Roman"/>
                <w:sz w:val="24"/>
                <w:szCs w:val="24"/>
              </w:rPr>
            </w:pPr>
            <w:r w:rsidRPr="00A96E3C">
              <w:rPr>
                <w:rFonts w:ascii="Times New Roman" w:hAnsi="Times New Roman"/>
                <w:sz w:val="24"/>
                <w:szCs w:val="24"/>
              </w:rPr>
              <w:t xml:space="preserve">Telephone No. </w:t>
            </w:r>
            <w:r w:rsidR="00A96E3C" w:rsidRPr="00A96E3C">
              <w:rPr>
                <w:rFonts w:ascii="Times New Roman" w:hAnsi="Times New Roman"/>
                <w:sz w:val="24"/>
                <w:szCs w:val="24"/>
              </w:rPr>
              <w:t>+966 12 688 1740</w:t>
            </w:r>
          </w:p>
          <w:p w:rsidR="00516DF2" w:rsidRDefault="00516DF2" w:rsidP="005B73E8">
            <w:pPr>
              <w:rPr>
                <w:rFonts w:ascii="Times New Roman" w:hAnsi="Times New Roman"/>
                <w:sz w:val="24"/>
                <w:szCs w:val="24"/>
              </w:rPr>
            </w:pPr>
            <w:r w:rsidRPr="00A96E3C">
              <w:rPr>
                <w:rFonts w:ascii="Times New Roman" w:hAnsi="Times New Roman"/>
                <w:sz w:val="24"/>
                <w:szCs w:val="24"/>
              </w:rPr>
              <w:t xml:space="preserve">Fax No. </w:t>
            </w:r>
            <w:r w:rsidR="00A96E3C" w:rsidRPr="00A96E3C">
              <w:rPr>
                <w:rFonts w:ascii="Times New Roman" w:hAnsi="Times New Roman"/>
                <w:sz w:val="24"/>
                <w:szCs w:val="24"/>
              </w:rPr>
              <w:t>+966 12 680 0392</w:t>
            </w:r>
          </w:p>
          <w:p w:rsidR="00953CB4" w:rsidRPr="00A96E3C" w:rsidRDefault="00953CB4" w:rsidP="005B73E8">
            <w:pPr>
              <w:rPr>
                <w:rFonts w:ascii="Times New Roman" w:hAnsi="Times New Roman"/>
                <w:sz w:val="24"/>
                <w:szCs w:val="24"/>
              </w:rPr>
            </w:pPr>
            <w:r>
              <w:rPr>
                <w:rFonts w:ascii="Times New Roman" w:hAnsi="Times New Roman"/>
                <w:sz w:val="24"/>
                <w:szCs w:val="24"/>
              </w:rPr>
              <w:t>Email: cg@bcgjeddah.com</w:t>
            </w:r>
          </w:p>
        </w:tc>
      </w:tr>
      <w:tr w:rsidR="00516DF2" w:rsidRPr="00A96E3C" w:rsidTr="009A39B0">
        <w:tc>
          <w:tcPr>
            <w:tcW w:w="2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6DF2" w:rsidRPr="00A96E3C" w:rsidRDefault="00516DF2" w:rsidP="00B944E6">
            <w:pPr>
              <w:jc w:val="center"/>
              <w:rPr>
                <w:rFonts w:ascii="Times New Roman" w:hAnsi="Times New Roman"/>
                <w:sz w:val="24"/>
                <w:szCs w:val="24"/>
              </w:rPr>
            </w:pPr>
            <w:r w:rsidRPr="00A96E3C">
              <w:rPr>
                <w:rFonts w:ascii="Times New Roman" w:hAnsi="Times New Roman"/>
                <w:sz w:val="24"/>
                <w:szCs w:val="24"/>
              </w:rPr>
              <w:t>22.</w:t>
            </w:r>
          </w:p>
        </w:tc>
        <w:tc>
          <w:tcPr>
            <w:tcW w:w="471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DF2" w:rsidRPr="00A96E3C" w:rsidRDefault="00516DF2">
            <w:pPr>
              <w:jc w:val="both"/>
              <w:rPr>
                <w:rFonts w:ascii="Times New Roman" w:hAnsi="Times New Roman"/>
                <w:sz w:val="24"/>
                <w:szCs w:val="24"/>
              </w:rPr>
            </w:pPr>
            <w:r w:rsidRPr="00A96E3C">
              <w:rPr>
                <w:rFonts w:ascii="Times New Roman" w:hAnsi="Times New Roman"/>
                <w:sz w:val="24"/>
                <w:szCs w:val="24"/>
              </w:rPr>
              <w:t>a) The Procuring entity reserves the right to accept or reject any/ all EOI</w:t>
            </w:r>
          </w:p>
        </w:tc>
      </w:tr>
      <w:tr w:rsidR="00516DF2" w:rsidRPr="00A96E3C" w:rsidTr="009A39B0">
        <w:tc>
          <w:tcPr>
            <w:tcW w:w="28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6DF2" w:rsidRPr="00A96E3C" w:rsidRDefault="00516DF2">
            <w:pPr>
              <w:rPr>
                <w:rFonts w:ascii="Times New Roman" w:hAnsi="Times New Roman"/>
                <w:sz w:val="24"/>
                <w:szCs w:val="24"/>
              </w:rPr>
            </w:pPr>
          </w:p>
        </w:tc>
        <w:tc>
          <w:tcPr>
            <w:tcW w:w="471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DF2" w:rsidRPr="00A96E3C" w:rsidRDefault="00C944B4">
            <w:pPr>
              <w:rPr>
                <w:rFonts w:ascii="Times New Roman" w:hAnsi="Times New Roman"/>
                <w:sz w:val="24"/>
                <w:szCs w:val="24"/>
              </w:rPr>
            </w:pPr>
            <w:r w:rsidRPr="00A96E3C">
              <w:rPr>
                <w:rFonts w:ascii="Times New Roman" w:hAnsi="Times New Roman"/>
                <w:sz w:val="24"/>
                <w:szCs w:val="24"/>
              </w:rPr>
              <w:t xml:space="preserve">b) </w:t>
            </w:r>
            <w:proofErr w:type="spellStart"/>
            <w:r w:rsidRPr="00A96E3C">
              <w:rPr>
                <w:rFonts w:ascii="Times New Roman" w:hAnsi="Times New Roman"/>
                <w:sz w:val="24"/>
                <w:szCs w:val="24"/>
              </w:rPr>
              <w:t>Tenderer</w:t>
            </w:r>
            <w:proofErr w:type="spellEnd"/>
            <w:r w:rsidRPr="00A96E3C">
              <w:rPr>
                <w:rFonts w:ascii="Times New Roman" w:hAnsi="Times New Roman"/>
                <w:sz w:val="24"/>
                <w:szCs w:val="24"/>
              </w:rPr>
              <w:t xml:space="preserve">/Representative </w:t>
            </w:r>
            <w:r w:rsidR="00516DF2" w:rsidRPr="00A96E3C">
              <w:rPr>
                <w:rFonts w:ascii="Times New Roman" w:hAnsi="Times New Roman"/>
                <w:sz w:val="24"/>
                <w:szCs w:val="24"/>
              </w:rPr>
              <w:t>may be present at the EOI opening.</w:t>
            </w:r>
          </w:p>
        </w:tc>
      </w:tr>
      <w:tr w:rsidR="00516DF2" w:rsidRPr="00A96E3C" w:rsidTr="009A39B0">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A0F" w:rsidRPr="00A96E3C" w:rsidRDefault="00C944B4" w:rsidP="00C944B4">
            <w:pPr>
              <w:rPr>
                <w:rFonts w:ascii="Times New Roman" w:hAnsi="Times New Roman"/>
                <w:b/>
                <w:iCs/>
                <w:sz w:val="24"/>
                <w:szCs w:val="24"/>
              </w:rPr>
            </w:pPr>
            <w:r w:rsidRPr="00A96E3C">
              <w:rPr>
                <w:rFonts w:ascii="Times New Roman" w:hAnsi="Times New Roman"/>
                <w:b/>
                <w:iCs/>
                <w:sz w:val="24"/>
                <w:szCs w:val="24"/>
              </w:rPr>
              <w:t xml:space="preserve">                                                                                                                      </w:t>
            </w:r>
            <w:r w:rsidR="002B7403" w:rsidRPr="00A96E3C">
              <w:rPr>
                <w:rFonts w:ascii="Times New Roman" w:hAnsi="Times New Roman"/>
                <w:b/>
                <w:iCs/>
                <w:sz w:val="24"/>
                <w:szCs w:val="24"/>
              </w:rPr>
              <w:t xml:space="preserve">                          </w:t>
            </w:r>
            <w:r w:rsidR="00D63A0F" w:rsidRPr="00A96E3C">
              <w:rPr>
                <w:rFonts w:ascii="Times New Roman" w:hAnsi="Times New Roman"/>
                <w:b/>
                <w:iCs/>
                <w:sz w:val="24"/>
                <w:szCs w:val="24"/>
              </w:rPr>
              <w:t xml:space="preserve">Faisal Ahmed </w:t>
            </w:r>
          </w:p>
          <w:p w:rsidR="00516DF2" w:rsidRPr="00A96E3C" w:rsidRDefault="00C944B4" w:rsidP="00C944B4">
            <w:pPr>
              <w:rPr>
                <w:rFonts w:ascii="Times New Roman" w:hAnsi="Times New Roman"/>
                <w:sz w:val="24"/>
                <w:szCs w:val="24"/>
              </w:rPr>
            </w:pPr>
            <w:r w:rsidRPr="00A96E3C">
              <w:rPr>
                <w:rFonts w:ascii="Times New Roman" w:hAnsi="Times New Roman"/>
                <w:iCs/>
                <w:sz w:val="24"/>
                <w:szCs w:val="24"/>
              </w:rPr>
              <w:t xml:space="preserve">                                                                                                                                                </w:t>
            </w:r>
            <w:r w:rsidR="00D63A0F" w:rsidRPr="00A96E3C">
              <w:rPr>
                <w:rFonts w:ascii="Times New Roman" w:hAnsi="Times New Roman"/>
                <w:iCs/>
                <w:sz w:val="24"/>
                <w:szCs w:val="24"/>
              </w:rPr>
              <w:t xml:space="preserve">Consul General </w:t>
            </w:r>
          </w:p>
        </w:tc>
      </w:tr>
    </w:tbl>
    <w:p w:rsidR="00FF6E99" w:rsidRPr="00A96E3C" w:rsidRDefault="00FF6E99" w:rsidP="00C944B4">
      <w:pPr>
        <w:rPr>
          <w:rFonts w:ascii="Times New Roman" w:hAnsi="Times New Roman"/>
          <w:sz w:val="18"/>
          <w:szCs w:val="18"/>
        </w:rPr>
      </w:pPr>
    </w:p>
    <w:p w:rsidR="00FF6E99" w:rsidRPr="00A96E3C" w:rsidRDefault="00FF6E99" w:rsidP="00FF6E99">
      <w:pPr>
        <w:rPr>
          <w:rFonts w:ascii="Times New Roman" w:hAnsi="Times New Roman"/>
          <w:sz w:val="18"/>
          <w:szCs w:val="18"/>
        </w:rPr>
      </w:pPr>
    </w:p>
    <w:p w:rsidR="00FF6E99" w:rsidRPr="00A96E3C" w:rsidRDefault="00FF6E99" w:rsidP="00FF6E99">
      <w:pPr>
        <w:rPr>
          <w:rFonts w:ascii="Times New Roman" w:hAnsi="Times New Roman"/>
          <w:sz w:val="18"/>
          <w:szCs w:val="18"/>
        </w:rPr>
      </w:pPr>
    </w:p>
    <w:p w:rsidR="00FF6E99" w:rsidRPr="00A96E3C" w:rsidRDefault="00FF6E99" w:rsidP="00FF6E99">
      <w:pPr>
        <w:rPr>
          <w:rFonts w:ascii="Times New Roman" w:hAnsi="Times New Roman"/>
          <w:sz w:val="18"/>
          <w:szCs w:val="18"/>
        </w:rPr>
      </w:pPr>
    </w:p>
    <w:p w:rsidR="00FF6E99" w:rsidRPr="00A96E3C" w:rsidRDefault="00FF6E99"/>
    <w:sectPr w:rsidR="00FF6E99" w:rsidRPr="00A96E3C" w:rsidSect="00740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F6E99"/>
    <w:rsid w:val="000106C3"/>
    <w:rsid w:val="0002675F"/>
    <w:rsid w:val="00054568"/>
    <w:rsid w:val="000B3B56"/>
    <w:rsid w:val="000B7549"/>
    <w:rsid w:val="00105B05"/>
    <w:rsid w:val="001A5791"/>
    <w:rsid w:val="00217000"/>
    <w:rsid w:val="0021745E"/>
    <w:rsid w:val="00233A8A"/>
    <w:rsid w:val="00235B2C"/>
    <w:rsid w:val="002360F5"/>
    <w:rsid w:val="0028672C"/>
    <w:rsid w:val="002B7403"/>
    <w:rsid w:val="00353E74"/>
    <w:rsid w:val="003A0723"/>
    <w:rsid w:val="003F38C9"/>
    <w:rsid w:val="004143F3"/>
    <w:rsid w:val="004833A9"/>
    <w:rsid w:val="00485CE6"/>
    <w:rsid w:val="00491AA0"/>
    <w:rsid w:val="004A3962"/>
    <w:rsid w:val="004B4972"/>
    <w:rsid w:val="00502C4D"/>
    <w:rsid w:val="0050688C"/>
    <w:rsid w:val="00516DF2"/>
    <w:rsid w:val="00517917"/>
    <w:rsid w:val="005B73E8"/>
    <w:rsid w:val="006136D3"/>
    <w:rsid w:val="0062244F"/>
    <w:rsid w:val="00624360"/>
    <w:rsid w:val="00637368"/>
    <w:rsid w:val="00722E52"/>
    <w:rsid w:val="0074018F"/>
    <w:rsid w:val="00764B1D"/>
    <w:rsid w:val="008270B6"/>
    <w:rsid w:val="00933234"/>
    <w:rsid w:val="00953CB4"/>
    <w:rsid w:val="009A39B0"/>
    <w:rsid w:val="00A07660"/>
    <w:rsid w:val="00A11555"/>
    <w:rsid w:val="00A14CA4"/>
    <w:rsid w:val="00A35B37"/>
    <w:rsid w:val="00A96E3C"/>
    <w:rsid w:val="00AE3C4E"/>
    <w:rsid w:val="00B929DD"/>
    <w:rsid w:val="00B978D6"/>
    <w:rsid w:val="00BE121A"/>
    <w:rsid w:val="00BF33CC"/>
    <w:rsid w:val="00C66554"/>
    <w:rsid w:val="00C708D1"/>
    <w:rsid w:val="00C944B4"/>
    <w:rsid w:val="00D63A0F"/>
    <w:rsid w:val="00DB3AC6"/>
    <w:rsid w:val="00DC463B"/>
    <w:rsid w:val="00E55437"/>
    <w:rsid w:val="00FF6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99"/>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E99"/>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43F3"/>
    <w:pPr>
      <w:ind w:left="720"/>
      <w:contextualSpacing/>
    </w:pPr>
  </w:style>
</w:styles>
</file>

<file path=word/webSettings.xml><?xml version="1.0" encoding="utf-8"?>
<w:webSettings xmlns:r="http://schemas.openxmlformats.org/officeDocument/2006/relationships" xmlns:w="http://schemas.openxmlformats.org/wordprocessingml/2006/main">
  <w:divs>
    <w:div w:id="28915047">
      <w:bodyDiv w:val="1"/>
      <w:marLeft w:val="0"/>
      <w:marRight w:val="0"/>
      <w:marTop w:val="0"/>
      <w:marBottom w:val="0"/>
      <w:divBdr>
        <w:top w:val="none" w:sz="0" w:space="0" w:color="auto"/>
        <w:left w:val="none" w:sz="0" w:space="0" w:color="auto"/>
        <w:bottom w:val="none" w:sz="0" w:space="0" w:color="auto"/>
        <w:right w:val="none" w:sz="0" w:space="0" w:color="auto"/>
      </w:divBdr>
    </w:div>
    <w:div w:id="12872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islam</cp:lastModifiedBy>
  <cp:revision>2</cp:revision>
  <cp:lastPrinted>2019-12-23T10:42:00Z</cp:lastPrinted>
  <dcterms:created xsi:type="dcterms:W3CDTF">2020-11-15T11:02:00Z</dcterms:created>
  <dcterms:modified xsi:type="dcterms:W3CDTF">2020-11-15T11:02:00Z</dcterms:modified>
</cp:coreProperties>
</file>